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9B" w:rsidRDefault="00926A9B" w:rsidP="006C3FF1">
      <w:bookmarkStart w:id="0" w:name="_GoBack"/>
      <w:bookmarkEnd w:id="0"/>
    </w:p>
    <w:p w:rsidR="00926A9B" w:rsidRDefault="006F19D6" w:rsidP="006C3FF1">
      <w:pPr>
        <w:pStyle w:val="Title"/>
        <w:rPr>
          <w:bCs/>
          <w:u w:val="none"/>
        </w:rPr>
      </w:pPr>
      <w:bookmarkStart w:id="1" w:name="RATE_SCHEDULE_GSD"/>
      <w:bookmarkEnd w:id="1"/>
      <w:r>
        <w:rPr>
          <w:u w:color="000000"/>
        </w:rPr>
        <w:t>RATE</w:t>
      </w:r>
      <w:r>
        <w:rPr>
          <w:spacing w:val="-12"/>
          <w:u w:color="000000"/>
        </w:rPr>
        <w:t xml:space="preserve"> </w:t>
      </w:r>
      <w:r>
        <w:rPr>
          <w:u w:color="000000"/>
        </w:rPr>
        <w:t>SCHEDULE</w:t>
      </w:r>
      <w:r>
        <w:rPr>
          <w:spacing w:val="-12"/>
          <w:u w:color="000000"/>
        </w:rPr>
        <w:t xml:space="preserve"> </w:t>
      </w:r>
      <w:r w:rsidR="000B6002">
        <w:rPr>
          <w:u w:color="000000"/>
        </w:rPr>
        <w:t>IRR</w:t>
      </w:r>
    </w:p>
    <w:p w:rsidR="00926A9B" w:rsidRDefault="000B6002" w:rsidP="006C3FF1">
      <w:pPr>
        <w:pStyle w:val="Subtitle"/>
      </w:pPr>
      <w:bookmarkStart w:id="2" w:name="GENERAL_SERVICE_DEMAND_ELECTRIC_SERVICE"/>
      <w:bookmarkEnd w:id="2"/>
      <w:r>
        <w:t xml:space="preserve">IRRIGATION </w:t>
      </w:r>
      <w:r w:rsidR="006F19D6">
        <w:rPr>
          <w:spacing w:val="-2"/>
        </w:rPr>
        <w:t>SERVICE</w:t>
      </w:r>
    </w:p>
    <w:p w:rsidR="00926A9B" w:rsidRDefault="006F19D6" w:rsidP="006C3FF1">
      <w:pPr>
        <w:pStyle w:val="BodyText"/>
      </w:pPr>
      <w:r>
        <w:t>The</w:t>
      </w:r>
      <w:r>
        <w:rPr>
          <w:spacing w:val="13"/>
        </w:rPr>
        <w:t xml:space="preserve"> </w:t>
      </w:r>
      <w:r>
        <w:t>Noble</w:t>
      </w:r>
      <w:r>
        <w:rPr>
          <w:spacing w:val="13"/>
        </w:rPr>
        <w:t xml:space="preserve"> </w:t>
      </w:r>
      <w:r>
        <w:t>Rural</w:t>
      </w:r>
      <w:r>
        <w:rPr>
          <w:spacing w:val="12"/>
        </w:rPr>
        <w:t xml:space="preserve"> </w:t>
      </w:r>
      <w:r>
        <w:t>Electric</w:t>
      </w:r>
      <w:r>
        <w:rPr>
          <w:spacing w:val="11"/>
        </w:rPr>
        <w:t xml:space="preserve"> </w:t>
      </w:r>
      <w:r>
        <w:t>Membership</w:t>
      </w:r>
      <w:r>
        <w:rPr>
          <w:spacing w:val="12"/>
        </w:rPr>
        <w:t xml:space="preserve"> </w:t>
      </w:r>
      <w:r>
        <w:t>Corporation</w:t>
      </w:r>
      <w:r>
        <w:rPr>
          <w:spacing w:val="12"/>
        </w:rPr>
        <w:t xml:space="preserve"> </w:t>
      </w:r>
      <w:r>
        <w:t>(REMC)</w:t>
      </w:r>
      <w:r>
        <w:rPr>
          <w:spacing w:val="11"/>
        </w:rPr>
        <w:t xml:space="preserve"> </w:t>
      </w:r>
      <w:r>
        <w:t>shall</w:t>
      </w:r>
      <w:r>
        <w:rPr>
          <w:spacing w:val="12"/>
        </w:rPr>
        <w:t xml:space="preserve"> </w:t>
      </w:r>
      <w:r>
        <w:rPr>
          <w:spacing w:val="-2"/>
        </w:rPr>
        <w:t>charge</w:t>
      </w:r>
      <w:r>
        <w:rPr>
          <w:spacing w:val="11"/>
        </w:rPr>
        <w:t xml:space="preserve"> </w:t>
      </w:r>
      <w:r>
        <w:t>and</w:t>
      </w:r>
      <w:r>
        <w:rPr>
          <w:spacing w:val="12"/>
        </w:rPr>
        <w:t xml:space="preserve"> </w:t>
      </w:r>
      <w:r>
        <w:t>collect</w:t>
      </w:r>
      <w:r>
        <w:rPr>
          <w:spacing w:val="12"/>
        </w:rPr>
        <w:t xml:space="preserve"> </w:t>
      </w:r>
      <w:r>
        <w:t>for</w:t>
      </w:r>
      <w:r>
        <w:rPr>
          <w:spacing w:val="11"/>
        </w:rPr>
        <w:t xml:space="preserve"> </w:t>
      </w:r>
      <w:r w:rsidR="000B6002">
        <w:rPr>
          <w:spacing w:val="-2"/>
        </w:rPr>
        <w:t>irrigation</w:t>
      </w:r>
      <w:r>
        <w:rPr>
          <w:spacing w:val="28"/>
        </w:rPr>
        <w:t xml:space="preserve"> </w:t>
      </w:r>
      <w:r>
        <w:t>electric</w:t>
      </w:r>
      <w:r>
        <w:rPr>
          <w:spacing w:val="27"/>
        </w:rPr>
        <w:t xml:space="preserve"> </w:t>
      </w:r>
      <w:r>
        <w:t>service</w:t>
      </w:r>
      <w:r>
        <w:rPr>
          <w:spacing w:val="27"/>
        </w:rPr>
        <w:t xml:space="preserve"> </w:t>
      </w:r>
      <w:r>
        <w:t>on</w:t>
      </w:r>
      <w:r>
        <w:rPr>
          <w:spacing w:val="26"/>
        </w:rPr>
        <w:t xml:space="preserve"> </w:t>
      </w:r>
      <w:r>
        <w:t>the</w:t>
      </w:r>
      <w:r>
        <w:rPr>
          <w:spacing w:val="25"/>
        </w:rPr>
        <w:t xml:space="preserve"> </w:t>
      </w:r>
      <w:r>
        <w:t>following</w:t>
      </w:r>
      <w:r>
        <w:rPr>
          <w:spacing w:val="24"/>
        </w:rPr>
        <w:t xml:space="preserve"> </w:t>
      </w:r>
      <w:r w:rsidRPr="006C3FF1">
        <w:t>bases</w:t>
      </w:r>
      <w:r>
        <w:rPr>
          <w:spacing w:val="26"/>
        </w:rPr>
        <w:t xml:space="preserve"> </w:t>
      </w:r>
      <w:r>
        <w:t>of</w:t>
      </w:r>
      <w:r>
        <w:rPr>
          <w:spacing w:val="25"/>
        </w:rPr>
        <w:t xml:space="preserve"> </w:t>
      </w:r>
      <w:r>
        <w:rPr>
          <w:spacing w:val="-2"/>
        </w:rPr>
        <w:t>availability,</w:t>
      </w:r>
      <w:r>
        <w:rPr>
          <w:spacing w:val="26"/>
        </w:rPr>
        <w:t xml:space="preserve"> </w:t>
      </w:r>
      <w:r>
        <w:t>application,</w:t>
      </w:r>
      <w:r>
        <w:rPr>
          <w:spacing w:val="26"/>
        </w:rPr>
        <w:t xml:space="preserve"> </w:t>
      </w:r>
      <w:r>
        <w:t>character</w:t>
      </w:r>
      <w:r>
        <w:rPr>
          <w:spacing w:val="25"/>
        </w:rPr>
        <w:t xml:space="preserve"> </w:t>
      </w:r>
      <w:r>
        <w:t>of</w:t>
      </w:r>
      <w:r>
        <w:rPr>
          <w:spacing w:val="79"/>
        </w:rPr>
        <w:t xml:space="preserve"> </w:t>
      </w:r>
      <w:r>
        <w:t>service, monthly</w:t>
      </w:r>
      <w:r>
        <w:rPr>
          <w:spacing w:val="-8"/>
        </w:rPr>
        <w:t xml:space="preserve"> </w:t>
      </w:r>
      <w:r>
        <w:t xml:space="preserve">rate, minimum </w:t>
      </w:r>
      <w:r>
        <w:rPr>
          <w:spacing w:val="-2"/>
        </w:rPr>
        <w:t>charge,</w:t>
      </w:r>
      <w:r>
        <w:t xml:space="preserve"> power cost </w:t>
      </w:r>
      <w:r w:rsidRPr="00CA3113">
        <w:t>adjustment</w:t>
      </w:r>
      <w:r>
        <w:t>, and tax</w:t>
      </w:r>
      <w:r>
        <w:rPr>
          <w:spacing w:val="2"/>
        </w:rPr>
        <w:t xml:space="preserve"> </w:t>
      </w:r>
      <w:r>
        <w:t>adjustment.</w:t>
      </w:r>
    </w:p>
    <w:p w:rsidR="00926A9B" w:rsidRDefault="006F19D6" w:rsidP="006C3FF1">
      <w:pPr>
        <w:pStyle w:val="Heading1"/>
        <w:rPr>
          <w:bCs/>
          <w:u w:val="none"/>
        </w:rPr>
      </w:pPr>
      <w:bookmarkStart w:id="3" w:name="AVAILABILITY:"/>
      <w:bookmarkEnd w:id="3"/>
      <w:r>
        <w:rPr>
          <w:spacing w:val="-9"/>
          <w:u w:color="000000"/>
        </w:rPr>
        <w:t>AVA</w:t>
      </w:r>
      <w:r>
        <w:rPr>
          <w:spacing w:val="-42"/>
          <w:u w:color="000000"/>
        </w:rPr>
        <w:t xml:space="preserve"> </w:t>
      </w:r>
      <w:r>
        <w:rPr>
          <w:u w:color="000000"/>
        </w:rPr>
        <w:t>I</w:t>
      </w:r>
      <w:r>
        <w:rPr>
          <w:spacing w:val="-41"/>
          <w:u w:color="000000"/>
        </w:rPr>
        <w:t xml:space="preserve"> </w:t>
      </w:r>
      <w:r w:rsidRPr="00CA3113">
        <w:t>LABILITY</w:t>
      </w:r>
      <w:r>
        <w:rPr>
          <w:u w:color="000000"/>
        </w:rPr>
        <w:t>:</w:t>
      </w:r>
    </w:p>
    <w:p w:rsidR="00926A9B" w:rsidRDefault="006F19D6" w:rsidP="006C3FF1">
      <w:pPr>
        <w:pStyle w:val="BodyText"/>
      </w:pPr>
      <w:r>
        <w:t>This</w:t>
      </w:r>
      <w:r>
        <w:rPr>
          <w:spacing w:val="24"/>
        </w:rPr>
        <w:t xml:space="preserve"> </w:t>
      </w:r>
      <w:r>
        <w:t>schedule</w:t>
      </w:r>
      <w:r>
        <w:rPr>
          <w:spacing w:val="23"/>
        </w:rPr>
        <w:t xml:space="preserve"> </w:t>
      </w:r>
      <w:r>
        <w:t>is</w:t>
      </w:r>
      <w:r>
        <w:rPr>
          <w:spacing w:val="24"/>
        </w:rPr>
        <w:t xml:space="preserve"> </w:t>
      </w:r>
      <w:r>
        <w:t>available</w:t>
      </w:r>
      <w:r>
        <w:rPr>
          <w:spacing w:val="23"/>
        </w:rPr>
        <w:t xml:space="preserve"> </w:t>
      </w:r>
      <w:r>
        <w:t>to</w:t>
      </w:r>
      <w:r>
        <w:rPr>
          <w:spacing w:val="24"/>
        </w:rPr>
        <w:t xml:space="preserve"> </w:t>
      </w:r>
      <w:r>
        <w:t>any</w:t>
      </w:r>
      <w:r>
        <w:rPr>
          <w:spacing w:val="16"/>
        </w:rPr>
        <w:t xml:space="preserve"> </w:t>
      </w:r>
      <w:r>
        <w:t>member</w:t>
      </w:r>
      <w:r>
        <w:rPr>
          <w:spacing w:val="23"/>
        </w:rPr>
        <w:t xml:space="preserve"> </w:t>
      </w:r>
      <w:r>
        <w:t>of</w:t>
      </w:r>
      <w:r>
        <w:rPr>
          <w:spacing w:val="23"/>
        </w:rPr>
        <w:t xml:space="preserve"> </w:t>
      </w:r>
      <w:r>
        <w:t>the</w:t>
      </w:r>
      <w:r>
        <w:rPr>
          <w:spacing w:val="23"/>
        </w:rPr>
        <w:t xml:space="preserve"> </w:t>
      </w:r>
      <w:r>
        <w:t>REMC</w:t>
      </w:r>
      <w:r>
        <w:rPr>
          <w:spacing w:val="24"/>
        </w:rPr>
        <w:t xml:space="preserve"> </w:t>
      </w:r>
      <w:r>
        <w:t>for</w:t>
      </w:r>
      <w:r>
        <w:rPr>
          <w:spacing w:val="23"/>
        </w:rPr>
        <w:t xml:space="preserve"> </w:t>
      </w:r>
      <w:r>
        <w:t>service</w:t>
      </w:r>
      <w:r>
        <w:rPr>
          <w:spacing w:val="23"/>
        </w:rPr>
        <w:t xml:space="preserve"> </w:t>
      </w:r>
      <w:r>
        <w:t>located</w:t>
      </w:r>
      <w:r>
        <w:rPr>
          <w:spacing w:val="24"/>
        </w:rPr>
        <w:t xml:space="preserve"> </w:t>
      </w:r>
      <w:r>
        <w:t>within</w:t>
      </w:r>
      <w:r>
        <w:rPr>
          <w:spacing w:val="21"/>
        </w:rPr>
        <w:t xml:space="preserve"> </w:t>
      </w:r>
      <w:r>
        <w:t>the</w:t>
      </w:r>
      <w:r>
        <w:rPr>
          <w:spacing w:val="20"/>
        </w:rPr>
        <w:t xml:space="preserve"> </w:t>
      </w:r>
      <w:r>
        <w:t>territory</w:t>
      </w:r>
      <w:r>
        <w:rPr>
          <w:spacing w:val="89"/>
        </w:rPr>
        <w:t xml:space="preserve"> </w:t>
      </w:r>
      <w:r>
        <w:t>served by</w:t>
      </w:r>
      <w:r>
        <w:rPr>
          <w:spacing w:val="-8"/>
        </w:rPr>
        <w:t xml:space="preserve"> </w:t>
      </w:r>
      <w:r>
        <w:t>the REMC.</w:t>
      </w:r>
    </w:p>
    <w:p w:rsidR="00926A9B" w:rsidRDefault="006F19D6" w:rsidP="006C3FF1">
      <w:pPr>
        <w:pStyle w:val="Heading1"/>
        <w:rPr>
          <w:bCs/>
          <w:u w:val="none"/>
        </w:rPr>
      </w:pPr>
      <w:bookmarkStart w:id="4" w:name="APPLICATION:"/>
      <w:bookmarkEnd w:id="4"/>
      <w:r>
        <w:rPr>
          <w:spacing w:val="11"/>
          <w:u w:color="000000"/>
        </w:rPr>
        <w:t>APP</w:t>
      </w:r>
      <w:r>
        <w:rPr>
          <w:spacing w:val="-44"/>
          <w:u w:color="000000"/>
        </w:rPr>
        <w:t xml:space="preserve"> </w:t>
      </w:r>
      <w:r>
        <w:rPr>
          <w:u w:color="000000"/>
        </w:rPr>
        <w:t>L</w:t>
      </w:r>
      <w:r>
        <w:rPr>
          <w:spacing w:val="-41"/>
          <w:u w:color="000000"/>
        </w:rPr>
        <w:t xml:space="preserve"> </w:t>
      </w:r>
      <w:r>
        <w:rPr>
          <w:u w:color="000000"/>
        </w:rPr>
        <w:t>I</w:t>
      </w:r>
      <w:r>
        <w:rPr>
          <w:spacing w:val="-41"/>
          <w:u w:color="000000"/>
        </w:rPr>
        <w:t xml:space="preserve"> </w:t>
      </w:r>
      <w:r>
        <w:rPr>
          <w:spacing w:val="6"/>
          <w:u w:color="000000"/>
        </w:rPr>
        <w:t>CAT</w:t>
      </w:r>
      <w:r>
        <w:rPr>
          <w:spacing w:val="-41"/>
          <w:u w:color="000000"/>
        </w:rPr>
        <w:t xml:space="preserve"> </w:t>
      </w:r>
      <w:r>
        <w:rPr>
          <w:u w:color="000000"/>
        </w:rPr>
        <w:t>I</w:t>
      </w:r>
      <w:r>
        <w:rPr>
          <w:spacing w:val="-41"/>
          <w:u w:color="000000"/>
        </w:rPr>
        <w:t xml:space="preserve"> </w:t>
      </w:r>
      <w:r>
        <w:rPr>
          <w:u w:color="000000"/>
        </w:rPr>
        <w:t>O</w:t>
      </w:r>
      <w:r>
        <w:rPr>
          <w:spacing w:val="-41"/>
          <w:u w:color="000000"/>
        </w:rPr>
        <w:t xml:space="preserve"> </w:t>
      </w:r>
      <w:r>
        <w:rPr>
          <w:spacing w:val="18"/>
          <w:u w:color="000000"/>
        </w:rPr>
        <w:t>N:</w:t>
      </w:r>
    </w:p>
    <w:p w:rsidR="00926A9B" w:rsidRDefault="006F19D6" w:rsidP="006C3FF1">
      <w:pPr>
        <w:pStyle w:val="BodyText"/>
      </w:pPr>
      <w:r>
        <w:t>This</w:t>
      </w:r>
      <w:r>
        <w:rPr>
          <w:spacing w:val="43"/>
        </w:rPr>
        <w:t xml:space="preserve"> </w:t>
      </w:r>
      <w:r>
        <w:t>schedule</w:t>
      </w:r>
      <w:r>
        <w:rPr>
          <w:spacing w:val="42"/>
        </w:rPr>
        <w:t xml:space="preserve"> </w:t>
      </w:r>
      <w:r>
        <w:t>is</w:t>
      </w:r>
      <w:r>
        <w:rPr>
          <w:spacing w:val="43"/>
        </w:rPr>
        <w:t xml:space="preserve"> </w:t>
      </w:r>
      <w:r>
        <w:t>applicable</w:t>
      </w:r>
      <w:r>
        <w:rPr>
          <w:spacing w:val="42"/>
        </w:rPr>
        <w:t xml:space="preserve"> </w:t>
      </w:r>
      <w:r>
        <w:t>to</w:t>
      </w:r>
      <w:r>
        <w:rPr>
          <w:spacing w:val="43"/>
        </w:rPr>
        <w:t xml:space="preserve"> </w:t>
      </w:r>
      <w:r w:rsidR="000B6002">
        <w:t>irrigation</w:t>
      </w:r>
      <w:r>
        <w:rPr>
          <w:spacing w:val="42"/>
        </w:rPr>
        <w:t xml:space="preserve"> </w:t>
      </w:r>
      <w:r>
        <w:t>service</w:t>
      </w:r>
      <w:r w:rsidR="000B6002">
        <w:t>s</w:t>
      </w:r>
      <w:r w:rsidR="008B6FD6">
        <w:t xml:space="preserve"> with a </w:t>
      </w:r>
      <w:r w:rsidR="00FD4165">
        <w:t xml:space="preserve">maximum </w:t>
      </w:r>
      <w:r w:rsidR="008B6FD6">
        <w:t xml:space="preserve">monthly demand </w:t>
      </w:r>
      <w:r w:rsidR="00FD4165">
        <w:t>of 30 kW or greater</w:t>
      </w:r>
      <w:r>
        <w:t>.</w:t>
      </w:r>
      <w:r>
        <w:rPr>
          <w:spacing w:val="28"/>
        </w:rPr>
        <w:t xml:space="preserve"> </w:t>
      </w:r>
      <w:r>
        <w:t>Electric</w:t>
      </w:r>
      <w:r>
        <w:rPr>
          <w:spacing w:val="27"/>
        </w:rPr>
        <w:t xml:space="preserve"> </w:t>
      </w:r>
      <w:r>
        <w:t>service</w:t>
      </w:r>
      <w:r>
        <w:rPr>
          <w:spacing w:val="27"/>
        </w:rPr>
        <w:t xml:space="preserve"> </w:t>
      </w:r>
      <w:r>
        <w:t>under</w:t>
      </w:r>
      <w:r>
        <w:rPr>
          <w:spacing w:val="28"/>
        </w:rPr>
        <w:t xml:space="preserve"> </w:t>
      </w:r>
      <w:r>
        <w:t>this</w:t>
      </w:r>
      <w:r>
        <w:rPr>
          <w:spacing w:val="26"/>
        </w:rPr>
        <w:t xml:space="preserve"> </w:t>
      </w:r>
      <w:r>
        <w:t>rate</w:t>
      </w:r>
      <w:r>
        <w:rPr>
          <w:spacing w:val="25"/>
        </w:rPr>
        <w:t xml:space="preserve"> </w:t>
      </w:r>
      <w:r>
        <w:t>schedule</w:t>
      </w:r>
      <w:r>
        <w:rPr>
          <w:spacing w:val="25"/>
        </w:rPr>
        <w:t xml:space="preserve"> </w:t>
      </w:r>
      <w:r>
        <w:t>shall</w:t>
      </w:r>
      <w:r>
        <w:rPr>
          <w:spacing w:val="26"/>
        </w:rPr>
        <w:t xml:space="preserve"> </w:t>
      </w:r>
      <w:r>
        <w:t>have</w:t>
      </w:r>
      <w:r>
        <w:rPr>
          <w:spacing w:val="25"/>
        </w:rPr>
        <w:t xml:space="preserve"> </w:t>
      </w:r>
      <w:r>
        <w:t>a</w:t>
      </w:r>
      <w:r>
        <w:rPr>
          <w:spacing w:val="25"/>
        </w:rPr>
        <w:t xml:space="preserve"> </w:t>
      </w:r>
      <w:r>
        <w:t>minimum</w:t>
      </w:r>
      <w:r>
        <w:rPr>
          <w:spacing w:val="26"/>
        </w:rPr>
        <w:t xml:space="preserve"> </w:t>
      </w:r>
      <w:r>
        <w:t>term</w:t>
      </w:r>
      <w:r>
        <w:rPr>
          <w:spacing w:val="26"/>
        </w:rPr>
        <w:t xml:space="preserve"> </w:t>
      </w:r>
      <w:r>
        <w:t>of</w:t>
      </w:r>
      <w:r>
        <w:rPr>
          <w:spacing w:val="85"/>
        </w:rPr>
        <w:t xml:space="preserve"> </w:t>
      </w:r>
      <w:r>
        <w:t>twelve (12) months.</w:t>
      </w:r>
    </w:p>
    <w:p w:rsidR="00926A9B" w:rsidRDefault="006F19D6" w:rsidP="006C3FF1">
      <w:pPr>
        <w:pStyle w:val="Heading1"/>
        <w:rPr>
          <w:bCs/>
          <w:u w:val="none"/>
        </w:rPr>
      </w:pPr>
      <w:bookmarkStart w:id="5" w:name="CHARACTER_OF_SERVICE:"/>
      <w:bookmarkEnd w:id="5"/>
      <w:r>
        <w:rPr>
          <w:u w:color="000000"/>
        </w:rPr>
        <w:t>CHARACTE</w:t>
      </w:r>
      <w:r>
        <w:rPr>
          <w:spacing w:val="-41"/>
          <w:u w:color="000000"/>
        </w:rPr>
        <w:t xml:space="preserve"> </w:t>
      </w:r>
      <w:r>
        <w:rPr>
          <w:u w:color="000000"/>
        </w:rPr>
        <w:t>R</w:t>
      </w:r>
      <w:r>
        <w:rPr>
          <w:spacing w:val="37"/>
          <w:u w:color="000000"/>
        </w:rPr>
        <w:t xml:space="preserve"> </w:t>
      </w:r>
      <w:r>
        <w:rPr>
          <w:u w:color="000000"/>
        </w:rPr>
        <w:t>O</w:t>
      </w:r>
      <w:r>
        <w:rPr>
          <w:spacing w:val="-41"/>
          <w:u w:color="000000"/>
        </w:rPr>
        <w:t xml:space="preserve"> </w:t>
      </w:r>
      <w:r>
        <w:rPr>
          <w:u w:color="000000"/>
        </w:rPr>
        <w:t>F</w:t>
      </w:r>
      <w:r>
        <w:rPr>
          <w:spacing w:val="26"/>
          <w:u w:color="000000"/>
        </w:rPr>
        <w:t xml:space="preserve"> </w:t>
      </w:r>
      <w:r>
        <w:rPr>
          <w:u w:color="000000"/>
        </w:rPr>
        <w:t>S</w:t>
      </w:r>
      <w:r>
        <w:rPr>
          <w:spacing w:val="-40"/>
          <w:u w:color="000000"/>
        </w:rPr>
        <w:t xml:space="preserve"> </w:t>
      </w:r>
      <w:r>
        <w:rPr>
          <w:u w:color="000000"/>
        </w:rPr>
        <w:t>E</w:t>
      </w:r>
      <w:r>
        <w:rPr>
          <w:spacing w:val="-41"/>
          <w:u w:color="000000"/>
        </w:rPr>
        <w:t xml:space="preserve"> </w:t>
      </w:r>
      <w:r>
        <w:rPr>
          <w:spacing w:val="13"/>
          <w:u w:color="000000"/>
        </w:rPr>
        <w:t>RVICE:</w:t>
      </w:r>
    </w:p>
    <w:p w:rsidR="00926A9B" w:rsidRDefault="006F19D6" w:rsidP="006C3FF1">
      <w:pPr>
        <w:pStyle w:val="BodyText"/>
      </w:pPr>
      <w:r>
        <w:t>Service</w:t>
      </w:r>
      <w:r>
        <w:rPr>
          <w:spacing w:val="15"/>
        </w:rPr>
        <w:t xml:space="preserve"> </w:t>
      </w:r>
      <w:r>
        <w:t>under</w:t>
      </w:r>
      <w:r>
        <w:rPr>
          <w:spacing w:val="16"/>
        </w:rPr>
        <w:t xml:space="preserve"> </w:t>
      </w:r>
      <w:r>
        <w:t>this</w:t>
      </w:r>
      <w:r>
        <w:rPr>
          <w:spacing w:val="14"/>
        </w:rPr>
        <w:t xml:space="preserve"> </w:t>
      </w:r>
      <w:r>
        <w:t>schedule</w:t>
      </w:r>
      <w:r>
        <w:rPr>
          <w:spacing w:val="13"/>
        </w:rPr>
        <w:t xml:space="preserve"> </w:t>
      </w:r>
      <w:r>
        <w:t>shall</w:t>
      </w:r>
      <w:r>
        <w:rPr>
          <w:spacing w:val="14"/>
        </w:rPr>
        <w:t xml:space="preserve"> </w:t>
      </w:r>
      <w:r>
        <w:t>be</w:t>
      </w:r>
      <w:r>
        <w:rPr>
          <w:spacing w:val="13"/>
        </w:rPr>
        <w:t xml:space="preserve"> </w:t>
      </w:r>
      <w:r>
        <w:t>single-phase</w:t>
      </w:r>
      <w:r>
        <w:rPr>
          <w:spacing w:val="13"/>
        </w:rPr>
        <w:t xml:space="preserve"> </w:t>
      </w:r>
      <w:r>
        <w:t>or</w:t>
      </w:r>
      <w:r>
        <w:rPr>
          <w:spacing w:val="13"/>
        </w:rPr>
        <w:t xml:space="preserve"> </w:t>
      </w:r>
      <w:r>
        <w:t>three-phase,</w:t>
      </w:r>
      <w:r>
        <w:rPr>
          <w:spacing w:val="14"/>
        </w:rPr>
        <w:t xml:space="preserve"> </w:t>
      </w:r>
      <w:r>
        <w:t>60</w:t>
      </w:r>
      <w:r>
        <w:rPr>
          <w:spacing w:val="14"/>
        </w:rPr>
        <w:t xml:space="preserve"> </w:t>
      </w:r>
      <w:r>
        <w:t>Hertz,</w:t>
      </w:r>
      <w:r>
        <w:rPr>
          <w:spacing w:val="14"/>
        </w:rPr>
        <w:t xml:space="preserve"> </w:t>
      </w:r>
      <w:r>
        <w:t>alternating</w:t>
      </w:r>
      <w:r>
        <w:rPr>
          <w:spacing w:val="12"/>
        </w:rPr>
        <w:t xml:space="preserve"> </w:t>
      </w:r>
      <w:r>
        <w:t>current</w:t>
      </w:r>
      <w:r>
        <w:rPr>
          <w:spacing w:val="14"/>
        </w:rPr>
        <w:t xml:space="preserve"> </w:t>
      </w:r>
      <w:r>
        <w:t>at</w:t>
      </w:r>
      <w:r>
        <w:rPr>
          <w:spacing w:val="91"/>
        </w:rPr>
        <w:t xml:space="preserve"> </w:t>
      </w:r>
      <w:r>
        <w:t>the</w:t>
      </w:r>
      <w:r>
        <w:rPr>
          <w:spacing w:val="18"/>
        </w:rPr>
        <w:t xml:space="preserve"> </w:t>
      </w:r>
      <w:r>
        <w:rPr>
          <w:spacing w:val="-3"/>
        </w:rPr>
        <w:t>REMC’s</w:t>
      </w:r>
      <w:r>
        <w:rPr>
          <w:spacing w:val="19"/>
        </w:rPr>
        <w:t xml:space="preserve"> </w:t>
      </w:r>
      <w:r>
        <w:t>available</w:t>
      </w:r>
      <w:r>
        <w:rPr>
          <w:spacing w:val="18"/>
        </w:rPr>
        <w:t xml:space="preserve"> </w:t>
      </w:r>
      <w:r>
        <w:t>standard</w:t>
      </w:r>
      <w:r>
        <w:rPr>
          <w:spacing w:val="19"/>
        </w:rPr>
        <w:t xml:space="preserve"> </w:t>
      </w:r>
      <w:r>
        <w:t>voltages.</w:t>
      </w:r>
      <w:r>
        <w:rPr>
          <w:spacing w:val="4"/>
        </w:rPr>
        <w:t xml:space="preserve"> </w:t>
      </w:r>
      <w:r>
        <w:t>All</w:t>
      </w:r>
      <w:r>
        <w:rPr>
          <w:spacing w:val="19"/>
        </w:rPr>
        <w:t xml:space="preserve"> </w:t>
      </w:r>
      <w:r>
        <w:t>residential</w:t>
      </w:r>
      <w:r>
        <w:rPr>
          <w:spacing w:val="19"/>
        </w:rPr>
        <w:t xml:space="preserve"> </w:t>
      </w:r>
      <w:r>
        <w:t>service</w:t>
      </w:r>
      <w:r>
        <w:rPr>
          <w:spacing w:val="18"/>
        </w:rPr>
        <w:t xml:space="preserve"> </w:t>
      </w:r>
      <w:r>
        <w:t>required</w:t>
      </w:r>
      <w:r>
        <w:rPr>
          <w:spacing w:val="19"/>
        </w:rPr>
        <w:t xml:space="preserve"> </w:t>
      </w:r>
      <w:r>
        <w:t>on</w:t>
      </w:r>
      <w:r>
        <w:rPr>
          <w:spacing w:val="16"/>
        </w:rPr>
        <w:t xml:space="preserve"> </w:t>
      </w:r>
      <w:r>
        <w:t>the</w:t>
      </w:r>
      <w:r>
        <w:rPr>
          <w:spacing w:val="15"/>
        </w:rPr>
        <w:t xml:space="preserve"> </w:t>
      </w:r>
      <w:r>
        <w:t>premises</w:t>
      </w:r>
      <w:r>
        <w:rPr>
          <w:spacing w:val="17"/>
        </w:rPr>
        <w:t xml:space="preserve"> </w:t>
      </w:r>
      <w:r>
        <w:t>by</w:t>
      </w:r>
      <w:r>
        <w:rPr>
          <w:spacing w:val="9"/>
        </w:rPr>
        <w:t xml:space="preserve"> </w:t>
      </w:r>
      <w:r>
        <w:t>the</w:t>
      </w:r>
      <w:r>
        <w:rPr>
          <w:spacing w:val="77"/>
        </w:rPr>
        <w:t xml:space="preserve"> </w:t>
      </w:r>
      <w:r>
        <w:t>customer</w:t>
      </w:r>
      <w:r>
        <w:rPr>
          <w:spacing w:val="18"/>
        </w:rPr>
        <w:t xml:space="preserve"> </w:t>
      </w:r>
      <w:r>
        <w:t>will</w:t>
      </w:r>
      <w:r>
        <w:rPr>
          <w:spacing w:val="19"/>
        </w:rPr>
        <w:t xml:space="preserve"> </w:t>
      </w:r>
      <w:r>
        <w:t>be</w:t>
      </w:r>
      <w:r>
        <w:rPr>
          <w:spacing w:val="18"/>
        </w:rPr>
        <w:t xml:space="preserve"> </w:t>
      </w:r>
      <w:r>
        <w:t>supplied</w:t>
      </w:r>
      <w:r>
        <w:rPr>
          <w:spacing w:val="19"/>
        </w:rPr>
        <w:t xml:space="preserve"> </w:t>
      </w:r>
      <w:r>
        <w:t>through</w:t>
      </w:r>
      <w:r>
        <w:rPr>
          <w:spacing w:val="19"/>
        </w:rPr>
        <w:t xml:space="preserve"> </w:t>
      </w:r>
      <w:r>
        <w:t>one</w:t>
      </w:r>
      <w:r>
        <w:rPr>
          <w:spacing w:val="18"/>
        </w:rPr>
        <w:t xml:space="preserve"> </w:t>
      </w:r>
      <w:r>
        <w:rPr>
          <w:spacing w:val="-3"/>
        </w:rPr>
        <w:t>meter.</w:t>
      </w:r>
      <w:r>
        <w:rPr>
          <w:spacing w:val="16"/>
        </w:rPr>
        <w:t xml:space="preserve"> </w:t>
      </w:r>
      <w:r>
        <w:t>Standby</w:t>
      </w:r>
      <w:r>
        <w:rPr>
          <w:spacing w:val="9"/>
        </w:rPr>
        <w:t xml:space="preserve"> </w:t>
      </w:r>
      <w:r>
        <w:t>or</w:t>
      </w:r>
      <w:r>
        <w:rPr>
          <w:spacing w:val="16"/>
        </w:rPr>
        <w:t xml:space="preserve"> </w:t>
      </w:r>
      <w:r>
        <w:t>resale</w:t>
      </w:r>
      <w:r>
        <w:rPr>
          <w:spacing w:val="15"/>
        </w:rPr>
        <w:t xml:space="preserve"> </w:t>
      </w:r>
      <w:r>
        <w:t>service</w:t>
      </w:r>
      <w:r>
        <w:rPr>
          <w:spacing w:val="15"/>
        </w:rPr>
        <w:t xml:space="preserve"> </w:t>
      </w:r>
      <w:r>
        <w:t>is</w:t>
      </w:r>
      <w:r>
        <w:rPr>
          <w:spacing w:val="17"/>
        </w:rPr>
        <w:t xml:space="preserve"> </w:t>
      </w:r>
      <w:r>
        <w:t>not</w:t>
      </w:r>
      <w:r>
        <w:rPr>
          <w:spacing w:val="17"/>
        </w:rPr>
        <w:t xml:space="preserve"> </w:t>
      </w:r>
      <w:r>
        <w:t>permitted</w:t>
      </w:r>
      <w:r>
        <w:rPr>
          <w:spacing w:val="66"/>
        </w:rPr>
        <w:t xml:space="preserve"> </w:t>
      </w:r>
      <w:r>
        <w:rPr>
          <w:spacing w:val="-2"/>
        </w:rPr>
        <w:t>hereunder.</w:t>
      </w:r>
    </w:p>
    <w:p w:rsidR="00926A9B" w:rsidRDefault="006F19D6" w:rsidP="006C3FF1">
      <w:pPr>
        <w:pStyle w:val="Heading1"/>
        <w:rPr>
          <w:bCs/>
          <w:u w:val="none"/>
        </w:rPr>
      </w:pPr>
      <w:bookmarkStart w:id="6" w:name="MONTHLY_RATE:"/>
      <w:bookmarkEnd w:id="6"/>
      <w:r>
        <w:rPr>
          <w:u w:color="000000"/>
        </w:rPr>
        <w:t>M</w:t>
      </w:r>
      <w:r>
        <w:rPr>
          <w:spacing w:val="-42"/>
          <w:u w:color="000000"/>
        </w:rPr>
        <w:t xml:space="preserve"> </w:t>
      </w:r>
      <w:r>
        <w:rPr>
          <w:u w:color="000000"/>
        </w:rPr>
        <w:t>O</w:t>
      </w:r>
      <w:r>
        <w:rPr>
          <w:spacing w:val="-41"/>
          <w:u w:color="000000"/>
        </w:rPr>
        <w:t xml:space="preserve"> </w:t>
      </w:r>
      <w:r>
        <w:rPr>
          <w:u w:color="000000"/>
        </w:rPr>
        <w:t>N</w:t>
      </w:r>
      <w:r>
        <w:rPr>
          <w:spacing w:val="-42"/>
          <w:u w:color="000000"/>
        </w:rPr>
        <w:t xml:space="preserve"> </w:t>
      </w:r>
      <w:r>
        <w:rPr>
          <w:spacing w:val="9"/>
          <w:u w:color="000000"/>
        </w:rPr>
        <w:t>THLY</w:t>
      </w:r>
      <w:r>
        <w:rPr>
          <w:spacing w:val="28"/>
          <w:u w:color="000000"/>
        </w:rPr>
        <w:t xml:space="preserve"> </w:t>
      </w:r>
      <w:r>
        <w:rPr>
          <w:u w:color="000000"/>
        </w:rPr>
        <w:t>R</w:t>
      </w:r>
      <w:r>
        <w:rPr>
          <w:spacing w:val="-42"/>
          <w:u w:color="000000"/>
        </w:rPr>
        <w:t xml:space="preserve"> </w:t>
      </w:r>
      <w:r>
        <w:rPr>
          <w:spacing w:val="14"/>
          <w:u w:color="000000"/>
        </w:rPr>
        <w:t>ATE:</w:t>
      </w:r>
    </w:p>
    <w:p w:rsidR="00926A9B" w:rsidRDefault="006F19D6" w:rsidP="00017B48">
      <w:pPr>
        <w:pStyle w:val="RateLine"/>
      </w:pPr>
      <w:r>
        <w:t xml:space="preserve">Customer </w:t>
      </w:r>
      <w:r>
        <w:rPr>
          <w:spacing w:val="-2"/>
        </w:rPr>
        <w:t>Charge</w:t>
      </w:r>
      <w:r>
        <w:t xml:space="preserve"> </w:t>
      </w:r>
      <w:r w:rsidR="006C3FF1">
        <w:tab/>
      </w:r>
      <w:r>
        <w:t xml:space="preserve">(Rate </w:t>
      </w:r>
      <w:r w:rsidR="00E3177A">
        <w:t>32</w:t>
      </w:r>
      <w:r w:rsidR="00D71E86">
        <w:t>/</w:t>
      </w:r>
      <w:r w:rsidR="00E3177A">
        <w:t>34</w:t>
      </w:r>
      <w:r>
        <w:t>) Single-Phase</w:t>
      </w:r>
      <w:r>
        <w:tab/>
        <w:t>$40.00 per Month</w:t>
      </w:r>
    </w:p>
    <w:p w:rsidR="00926A9B" w:rsidRDefault="006C3FF1" w:rsidP="00017B48">
      <w:pPr>
        <w:pStyle w:val="RateLine"/>
      </w:pPr>
      <w:r>
        <w:tab/>
      </w:r>
      <w:r>
        <w:tab/>
      </w:r>
      <w:r w:rsidR="006F19D6">
        <w:t>(</w:t>
      </w:r>
      <w:r w:rsidR="006F19D6" w:rsidRPr="00017B48">
        <w:t>Rate</w:t>
      </w:r>
      <w:r w:rsidR="006F19D6">
        <w:t xml:space="preserve"> </w:t>
      </w:r>
      <w:r w:rsidR="00E3177A">
        <w:t>33</w:t>
      </w:r>
      <w:r w:rsidR="00D71E86">
        <w:t>/</w:t>
      </w:r>
      <w:r w:rsidR="00E3177A">
        <w:t>35</w:t>
      </w:r>
      <w:r w:rsidR="006F19D6">
        <w:t>)</w:t>
      </w:r>
      <w:r w:rsidR="006F19D6">
        <w:rPr>
          <w:spacing w:val="-6"/>
        </w:rPr>
        <w:t xml:space="preserve"> </w:t>
      </w:r>
      <w:r w:rsidR="006F19D6">
        <w:t>Three-Phase</w:t>
      </w:r>
      <w:r w:rsidR="006F19D6">
        <w:tab/>
      </w:r>
      <w:r w:rsidR="007548C4">
        <w:t>$</w:t>
      </w:r>
      <w:r w:rsidR="006F19D6">
        <w:t>75.00 per Month</w:t>
      </w:r>
    </w:p>
    <w:p w:rsidR="00017B48" w:rsidRDefault="00017B48" w:rsidP="00017B48">
      <w:pPr>
        <w:pStyle w:val="RateLine"/>
      </w:pPr>
    </w:p>
    <w:p w:rsidR="00926A9B" w:rsidRDefault="006F19D6" w:rsidP="00017B48">
      <w:pPr>
        <w:pStyle w:val="RateLine"/>
      </w:pPr>
      <w:r>
        <w:t xml:space="preserve">Demand </w:t>
      </w:r>
      <w:r>
        <w:rPr>
          <w:spacing w:val="-2"/>
        </w:rPr>
        <w:t>Charge</w:t>
      </w:r>
    </w:p>
    <w:p w:rsidR="00926A9B" w:rsidRDefault="006C3FF1" w:rsidP="00017B48">
      <w:pPr>
        <w:pStyle w:val="RateLine"/>
      </w:pPr>
      <w:r>
        <w:tab/>
      </w:r>
      <w:r w:rsidR="006F19D6" w:rsidRPr="006C3FF1">
        <w:t>All</w:t>
      </w:r>
      <w:r w:rsidR="006F19D6">
        <w:t xml:space="preserve"> kW</w:t>
      </w:r>
      <w:r w:rsidR="006F19D6">
        <w:rPr>
          <w:spacing w:val="-4"/>
        </w:rPr>
        <w:t xml:space="preserve"> </w:t>
      </w:r>
      <w:r w:rsidR="006F19D6">
        <w:t>of Billing</w:t>
      </w:r>
      <w:r w:rsidR="006F19D6">
        <w:rPr>
          <w:spacing w:val="-3"/>
        </w:rPr>
        <w:t xml:space="preserve"> </w:t>
      </w:r>
      <w:r w:rsidR="006F19D6">
        <w:t>Demand per Month</w:t>
      </w:r>
      <w:r w:rsidR="006F19D6">
        <w:tab/>
      </w:r>
      <w:r w:rsidR="007548C4">
        <w:t>$9.00</w:t>
      </w:r>
      <w:r w:rsidR="006F19D6">
        <w:t xml:space="preserve"> per kW</w:t>
      </w:r>
    </w:p>
    <w:p w:rsidR="00017B48" w:rsidRDefault="00017B48" w:rsidP="00017B48">
      <w:pPr>
        <w:pStyle w:val="RateLine"/>
      </w:pPr>
    </w:p>
    <w:p w:rsidR="00926A9B" w:rsidRDefault="006F19D6" w:rsidP="00017B48">
      <w:pPr>
        <w:pStyle w:val="RateLine"/>
      </w:pPr>
      <w:r>
        <w:t>Energy</w:t>
      </w:r>
      <w:r>
        <w:rPr>
          <w:spacing w:val="-8"/>
        </w:rPr>
        <w:t xml:space="preserve"> </w:t>
      </w:r>
      <w:r>
        <w:t>Charge</w:t>
      </w:r>
    </w:p>
    <w:p w:rsidR="00926A9B" w:rsidRDefault="006C3FF1" w:rsidP="004F4B06">
      <w:pPr>
        <w:pStyle w:val="RateLine"/>
      </w:pPr>
      <w:r>
        <w:tab/>
      </w:r>
      <w:r w:rsidR="004F4B06">
        <w:t>All kWh of Energy</w:t>
      </w:r>
      <w:r w:rsidR="006F19D6">
        <w:tab/>
        <w:t>$0.</w:t>
      </w:r>
      <w:r w:rsidR="00E3177A">
        <w:t xml:space="preserve">0525 </w:t>
      </w:r>
      <w:r w:rsidR="006F19D6">
        <w:t>per kWh</w:t>
      </w:r>
    </w:p>
    <w:p w:rsidR="004F4B06" w:rsidRPr="00F33B1C" w:rsidRDefault="004F4B06" w:rsidP="002020EC">
      <w:pPr>
        <w:pStyle w:val="Heading1"/>
      </w:pPr>
      <w:bookmarkStart w:id="7" w:name="Power_Cost_Adjustment:"/>
      <w:bookmarkEnd w:id="7"/>
      <w:r w:rsidRPr="00F33B1C">
        <w:t>Demand Charge Credit for controlled load</w:t>
      </w:r>
    </w:p>
    <w:p w:rsidR="004F4B06" w:rsidRPr="00F33B1C" w:rsidRDefault="004F4B06" w:rsidP="002020EC">
      <w:pPr>
        <w:pStyle w:val="BodyText"/>
      </w:pPr>
      <w:r w:rsidRPr="00F33B1C">
        <w:t>For member subject to the terms under the Load Management Terms and Conditions of this tariff, the controlled demand k</w:t>
      </w:r>
      <w:r>
        <w:t>W will receive a credit of $</w:t>
      </w:r>
      <w:r w:rsidR="007548C4">
        <w:t>6.00</w:t>
      </w:r>
      <w:r w:rsidRPr="00F33B1C">
        <w:t xml:space="preserve"> per kW</w:t>
      </w:r>
      <w:r w:rsidR="00083689">
        <w:t xml:space="preserve"> (applicable to rates </w:t>
      </w:r>
      <w:r w:rsidR="00E3177A">
        <w:t>34</w:t>
      </w:r>
      <w:r w:rsidR="00083689">
        <w:t>/</w:t>
      </w:r>
      <w:r w:rsidR="00E3177A">
        <w:t>35</w:t>
      </w:r>
      <w:r w:rsidR="00083689">
        <w:t>)</w:t>
      </w:r>
      <w:r w:rsidRPr="00F33B1C">
        <w:t>.</w:t>
      </w:r>
    </w:p>
    <w:p w:rsidR="004F4B06" w:rsidRPr="00F33B1C" w:rsidRDefault="004F4B06" w:rsidP="002020EC">
      <w:pPr>
        <w:pStyle w:val="Heading1"/>
      </w:pPr>
      <w:r w:rsidRPr="00F33B1C">
        <w:t>Load management terms and conditions</w:t>
      </w:r>
    </w:p>
    <w:p w:rsidR="004F4B06" w:rsidRPr="00F33B1C" w:rsidRDefault="004F4B06" w:rsidP="002020EC">
      <w:pPr>
        <w:pStyle w:val="BodyText"/>
      </w:pPr>
      <w:r w:rsidRPr="00F33B1C">
        <w:t xml:space="preserve">The </w:t>
      </w:r>
      <w:r>
        <w:t>REMC</w:t>
      </w:r>
      <w:r w:rsidRPr="00F33B1C">
        <w:t xml:space="preserve"> may install, maintain, and test remote controlled switching equipment (“Switch”) on or near the pump controller for the purpose of interrupting irrigation pump operation. Ownership of all Switches will remain with </w:t>
      </w:r>
      <w:r>
        <w:t>REMC</w:t>
      </w:r>
      <w:r w:rsidRPr="00F33B1C">
        <w:t xml:space="preserve">. </w:t>
      </w:r>
    </w:p>
    <w:p w:rsidR="004F4B06" w:rsidRPr="00F33B1C" w:rsidRDefault="004F4B06" w:rsidP="002020EC">
      <w:pPr>
        <w:pStyle w:val="BodyText"/>
      </w:pPr>
      <w:r w:rsidRPr="00F33B1C">
        <w:t xml:space="preserve">The Switch is only rated to control an irrigation pump if the motor starter coil that controls the pump operates at 120 Volts. In order to control motor starter coils that operate at a voltage other than 120 Volts, voltage transformation equipment (“VT Equipment”) must also be installed in </w:t>
      </w:r>
      <w:r w:rsidRPr="00F33B1C">
        <w:lastRenderedPageBreak/>
        <w:t xml:space="preserve">conjunction with the Switch. Any services that have motor starter coils that operate at a voltage other than 120 Volts that do not already have VT Equipment installed and desire to take service under this rate schedule will be </w:t>
      </w:r>
      <w:r w:rsidR="00A64CA3">
        <w:t>required to allow REMC to install</w:t>
      </w:r>
      <w:r w:rsidR="007548C4">
        <w:t xml:space="preserve"> </w:t>
      </w:r>
      <w:r w:rsidR="00A64CA3">
        <w:t xml:space="preserve">VT Equipment </w:t>
      </w:r>
      <w:r w:rsidR="007548C4">
        <w:t>for all services selecting this rate in the year 2014.  All services selecting this rate after year 2014 shall provide 120 volt connection point for REMC.</w:t>
      </w:r>
      <w:r w:rsidRPr="00F33B1C">
        <w:t xml:space="preserve"> </w:t>
      </w:r>
    </w:p>
    <w:p w:rsidR="004F4B06" w:rsidRPr="00F33B1C" w:rsidRDefault="004F4B06" w:rsidP="002020EC">
      <w:pPr>
        <w:pStyle w:val="BodyText"/>
      </w:pPr>
      <w:r w:rsidRPr="00F33B1C">
        <w:t>Switches shall remain sealed at all time</w:t>
      </w:r>
      <w:r w:rsidR="004740C9">
        <w:t>s</w:t>
      </w:r>
      <w:r w:rsidRPr="00F33B1C">
        <w:t xml:space="preserve"> and opened only by authorized </w:t>
      </w:r>
      <w:r>
        <w:t>REMC</w:t>
      </w:r>
      <w:r w:rsidRPr="00F33B1C">
        <w:t xml:space="preserve"> personnel. Any tampering with or override of the interruptible function of the Switch by unauthorized persons will terminate the availability of this rate schedule. Bills for this service will then be rendered at the standard irrigation (IR</w:t>
      </w:r>
      <w:r>
        <w:t>R</w:t>
      </w:r>
      <w:r w:rsidRPr="00F33B1C">
        <w:t xml:space="preserve">) rate schedule excluding the load management credit for the remainder of the calendar year. The member will not be eligible for this rate schedule until the following calendar year. </w:t>
      </w:r>
    </w:p>
    <w:p w:rsidR="004F4B06" w:rsidRPr="00F33B1C" w:rsidRDefault="004F4B06" w:rsidP="002020EC">
      <w:pPr>
        <w:pStyle w:val="BodyText"/>
      </w:pPr>
      <w:r w:rsidRPr="00F33B1C">
        <w:t>The member may elect to be removed from load control at any time. If this option is exercised, bills for this service will then be rendered at the standard irrigation (IR</w:t>
      </w:r>
      <w:r w:rsidR="004740C9">
        <w:t>R</w:t>
      </w:r>
      <w:r w:rsidRPr="00F33B1C">
        <w:t xml:space="preserve">) rate schedule excluding the load management credit for the remainder of the calendar year. The member will not be eligible for this rate schedule until the following calendar year. </w:t>
      </w:r>
    </w:p>
    <w:p w:rsidR="004F4B06" w:rsidRPr="00F33B1C" w:rsidRDefault="004F4B06" w:rsidP="002020EC">
      <w:pPr>
        <w:pStyle w:val="BodyText"/>
      </w:pPr>
      <w:r w:rsidRPr="00F33B1C">
        <w:t xml:space="preserve">The </w:t>
      </w:r>
      <w:r>
        <w:t>REMC</w:t>
      </w:r>
      <w:r w:rsidRPr="00F33B1C">
        <w:t>, or its designated agent, will only initiate load control for a maximum of 5 hours in any given weekday except in the event of an emergency that threatens the stability and integrity of the electric distribution system. In the event of such an emergency the load control may be utilized as deemed necessary until the emergency no longer exists.</w:t>
      </w:r>
    </w:p>
    <w:p w:rsidR="00926A9B" w:rsidRDefault="006F19D6" w:rsidP="006C3FF1">
      <w:pPr>
        <w:pStyle w:val="Heading1"/>
        <w:rPr>
          <w:bCs/>
          <w:u w:val="none"/>
        </w:rPr>
      </w:pPr>
      <w:r>
        <w:rPr>
          <w:u w:color="000000"/>
        </w:rPr>
        <w:t>P</w:t>
      </w:r>
      <w:r>
        <w:rPr>
          <w:spacing w:val="-44"/>
          <w:u w:color="000000"/>
        </w:rPr>
        <w:t xml:space="preserve"> </w:t>
      </w:r>
      <w:r>
        <w:rPr>
          <w:u w:color="000000"/>
        </w:rPr>
        <w:t>O</w:t>
      </w:r>
      <w:r>
        <w:rPr>
          <w:spacing w:val="-41"/>
          <w:u w:color="000000"/>
        </w:rPr>
        <w:t xml:space="preserve"> </w:t>
      </w:r>
      <w:r>
        <w:rPr>
          <w:u w:color="000000"/>
        </w:rPr>
        <w:t>W</w:t>
      </w:r>
      <w:r>
        <w:rPr>
          <w:spacing w:val="-41"/>
          <w:u w:color="000000"/>
        </w:rPr>
        <w:t xml:space="preserve"> </w:t>
      </w:r>
      <w:r>
        <w:rPr>
          <w:u w:color="000000"/>
        </w:rPr>
        <w:t>E</w:t>
      </w:r>
      <w:r>
        <w:rPr>
          <w:spacing w:val="-41"/>
          <w:u w:color="000000"/>
        </w:rPr>
        <w:t xml:space="preserve"> </w:t>
      </w:r>
      <w:r>
        <w:rPr>
          <w:u w:color="000000"/>
        </w:rPr>
        <w:t>R</w:t>
      </w:r>
      <w:r>
        <w:rPr>
          <w:spacing w:val="37"/>
          <w:u w:color="000000"/>
        </w:rPr>
        <w:t xml:space="preserve"> </w:t>
      </w:r>
      <w:r>
        <w:rPr>
          <w:spacing w:val="12"/>
          <w:u w:color="000000"/>
        </w:rPr>
        <w:t>COS</w:t>
      </w:r>
      <w:r>
        <w:rPr>
          <w:spacing w:val="-40"/>
          <w:u w:color="000000"/>
        </w:rPr>
        <w:t xml:space="preserve"> </w:t>
      </w:r>
      <w:r>
        <w:rPr>
          <w:u w:color="000000"/>
        </w:rPr>
        <w:t>T</w:t>
      </w:r>
      <w:r>
        <w:rPr>
          <w:spacing w:val="19"/>
          <w:u w:color="000000"/>
        </w:rPr>
        <w:t xml:space="preserve"> </w:t>
      </w:r>
      <w:r>
        <w:rPr>
          <w:spacing w:val="15"/>
          <w:u w:color="000000"/>
        </w:rPr>
        <w:t>ADJUST</w:t>
      </w:r>
      <w:r>
        <w:rPr>
          <w:spacing w:val="-41"/>
          <w:u w:color="000000"/>
        </w:rPr>
        <w:t xml:space="preserve"> </w:t>
      </w:r>
      <w:r>
        <w:rPr>
          <w:u w:color="000000"/>
        </w:rPr>
        <w:t>M</w:t>
      </w:r>
      <w:r>
        <w:rPr>
          <w:spacing w:val="-42"/>
          <w:u w:color="000000"/>
        </w:rPr>
        <w:t xml:space="preserve"> </w:t>
      </w:r>
      <w:r>
        <w:rPr>
          <w:u w:color="000000"/>
        </w:rPr>
        <w:t>E</w:t>
      </w:r>
      <w:r>
        <w:rPr>
          <w:spacing w:val="-41"/>
          <w:u w:color="000000"/>
        </w:rPr>
        <w:t xml:space="preserve"> </w:t>
      </w:r>
      <w:r>
        <w:rPr>
          <w:u w:color="000000"/>
        </w:rPr>
        <w:t>N</w:t>
      </w:r>
      <w:r>
        <w:rPr>
          <w:spacing w:val="-42"/>
          <w:u w:color="000000"/>
        </w:rPr>
        <w:t xml:space="preserve"> </w:t>
      </w:r>
      <w:r>
        <w:rPr>
          <w:spacing w:val="3"/>
          <w:u w:color="000000"/>
        </w:rPr>
        <w:t>T:</w:t>
      </w:r>
    </w:p>
    <w:p w:rsidR="00926A9B" w:rsidRDefault="006F19D6" w:rsidP="006C3FF1">
      <w:pPr>
        <w:pStyle w:val="BodyText"/>
      </w:pPr>
      <w:r>
        <w:t>The</w:t>
      </w:r>
      <w:r>
        <w:rPr>
          <w:spacing w:val="13"/>
        </w:rPr>
        <w:t xml:space="preserve"> </w:t>
      </w:r>
      <w:r>
        <w:t>amount</w:t>
      </w:r>
      <w:r>
        <w:rPr>
          <w:spacing w:val="14"/>
        </w:rPr>
        <w:t xml:space="preserve"> </w:t>
      </w:r>
      <w:r>
        <w:t>computed</w:t>
      </w:r>
      <w:r>
        <w:rPr>
          <w:spacing w:val="14"/>
        </w:rPr>
        <w:t xml:space="preserve"> </w:t>
      </w:r>
      <w:r>
        <w:t>at</w:t>
      </w:r>
      <w:r>
        <w:rPr>
          <w:spacing w:val="14"/>
        </w:rPr>
        <w:t xml:space="preserve"> </w:t>
      </w:r>
      <w:r>
        <w:t>the</w:t>
      </w:r>
      <w:r>
        <w:rPr>
          <w:spacing w:val="13"/>
        </w:rPr>
        <w:t xml:space="preserve"> </w:t>
      </w:r>
      <w:r>
        <w:t>above</w:t>
      </w:r>
      <w:r>
        <w:rPr>
          <w:spacing w:val="13"/>
        </w:rPr>
        <w:t xml:space="preserve"> </w:t>
      </w:r>
      <w:r>
        <w:t>Monthly</w:t>
      </w:r>
      <w:r>
        <w:rPr>
          <w:spacing w:val="7"/>
        </w:rPr>
        <w:t xml:space="preserve"> </w:t>
      </w:r>
      <w:r>
        <w:t>Rate</w:t>
      </w:r>
      <w:r>
        <w:rPr>
          <w:spacing w:val="13"/>
        </w:rPr>
        <w:t xml:space="preserve"> </w:t>
      </w:r>
      <w:r>
        <w:t>shall</w:t>
      </w:r>
      <w:r>
        <w:rPr>
          <w:spacing w:val="14"/>
        </w:rPr>
        <w:t xml:space="preserve"> </w:t>
      </w:r>
      <w:r>
        <w:t>be</w:t>
      </w:r>
      <w:r>
        <w:rPr>
          <w:spacing w:val="13"/>
        </w:rPr>
        <w:t xml:space="preserve"> </w:t>
      </w:r>
      <w:r>
        <w:t>adjusted</w:t>
      </w:r>
      <w:r>
        <w:rPr>
          <w:spacing w:val="14"/>
        </w:rPr>
        <w:t xml:space="preserve"> </w:t>
      </w:r>
      <w:r>
        <w:t>plus</w:t>
      </w:r>
      <w:r>
        <w:rPr>
          <w:spacing w:val="14"/>
        </w:rPr>
        <w:t xml:space="preserve"> </w:t>
      </w:r>
      <w:r>
        <w:t>or</w:t>
      </w:r>
      <w:r>
        <w:rPr>
          <w:spacing w:val="11"/>
        </w:rPr>
        <w:t xml:space="preserve"> </w:t>
      </w:r>
      <w:r>
        <w:t>minus</w:t>
      </w:r>
      <w:r>
        <w:rPr>
          <w:spacing w:val="12"/>
        </w:rPr>
        <w:t xml:space="preserve"> </w:t>
      </w:r>
      <w:r>
        <w:t>by</w:t>
      </w:r>
      <w:r>
        <w:rPr>
          <w:spacing w:val="4"/>
        </w:rPr>
        <w:t xml:space="preserve"> </w:t>
      </w:r>
      <w:r>
        <w:t>an</w:t>
      </w:r>
      <w:r>
        <w:rPr>
          <w:spacing w:val="12"/>
        </w:rPr>
        <w:t xml:space="preserve"> </w:t>
      </w:r>
      <w:r>
        <w:t>amount</w:t>
      </w:r>
      <w:r>
        <w:rPr>
          <w:spacing w:val="75"/>
        </w:rPr>
        <w:t xml:space="preserve"> </w:t>
      </w:r>
      <w:r>
        <w:t>calculated</w:t>
      </w:r>
      <w:r>
        <w:rPr>
          <w:spacing w:val="9"/>
        </w:rPr>
        <w:t xml:space="preserve"> </w:t>
      </w:r>
      <w:r>
        <w:t>in</w:t>
      </w:r>
      <w:r>
        <w:rPr>
          <w:spacing w:val="9"/>
        </w:rPr>
        <w:t xml:space="preserve"> </w:t>
      </w:r>
      <w:r>
        <w:t>accordance</w:t>
      </w:r>
      <w:r>
        <w:rPr>
          <w:spacing w:val="8"/>
        </w:rPr>
        <w:t xml:space="preserve"> </w:t>
      </w:r>
      <w:r>
        <w:t>with</w:t>
      </w:r>
      <w:r>
        <w:rPr>
          <w:spacing w:val="7"/>
        </w:rPr>
        <w:t xml:space="preserve"> </w:t>
      </w:r>
      <w:r>
        <w:t>the</w:t>
      </w:r>
      <w:r>
        <w:rPr>
          <w:spacing w:val="6"/>
        </w:rPr>
        <w:t xml:space="preserve"> </w:t>
      </w:r>
      <w:r>
        <w:t>formula</w:t>
      </w:r>
      <w:r>
        <w:rPr>
          <w:spacing w:val="6"/>
        </w:rPr>
        <w:t xml:space="preserve"> </w:t>
      </w:r>
      <w:r>
        <w:t>specified</w:t>
      </w:r>
      <w:r>
        <w:rPr>
          <w:spacing w:val="7"/>
        </w:rPr>
        <w:t xml:space="preserve"> </w:t>
      </w:r>
      <w:r>
        <w:t>in</w:t>
      </w:r>
      <w:r>
        <w:rPr>
          <w:spacing w:val="7"/>
        </w:rPr>
        <w:t xml:space="preserve"> </w:t>
      </w:r>
      <w:r>
        <w:t>the</w:t>
      </w:r>
      <w:r>
        <w:rPr>
          <w:spacing w:val="6"/>
        </w:rPr>
        <w:t xml:space="preserve"> </w:t>
      </w:r>
      <w:r>
        <w:rPr>
          <w:spacing w:val="-3"/>
        </w:rPr>
        <w:t>REMC’s</w:t>
      </w:r>
      <w:r>
        <w:rPr>
          <w:spacing w:val="-7"/>
        </w:rPr>
        <w:t xml:space="preserve"> </w:t>
      </w:r>
      <w:r>
        <w:t>Appendix</w:t>
      </w:r>
      <w:r>
        <w:rPr>
          <w:spacing w:val="9"/>
        </w:rPr>
        <w:t xml:space="preserve"> </w:t>
      </w:r>
      <w:r>
        <w:t>PCA</w:t>
      </w:r>
      <w:r>
        <w:rPr>
          <w:spacing w:val="-8"/>
        </w:rPr>
        <w:t xml:space="preserve"> </w:t>
      </w:r>
      <w:r>
        <w:t>-</w:t>
      </w:r>
      <w:r>
        <w:rPr>
          <w:spacing w:val="6"/>
        </w:rPr>
        <w:t xml:space="preserve"> </w:t>
      </w:r>
      <w:r>
        <w:t>Power</w:t>
      </w:r>
      <w:r>
        <w:rPr>
          <w:spacing w:val="6"/>
        </w:rPr>
        <w:t xml:space="preserve"> </w:t>
      </w:r>
      <w:r>
        <w:t>Cost</w:t>
      </w:r>
      <w:r>
        <w:rPr>
          <w:spacing w:val="65"/>
        </w:rPr>
        <w:t xml:space="preserve"> </w:t>
      </w:r>
      <w:r>
        <w:t>Adjustment which is a part of the “Monthly</w:t>
      </w:r>
      <w:r>
        <w:rPr>
          <w:spacing w:val="-8"/>
        </w:rPr>
        <w:t xml:space="preserve"> </w:t>
      </w:r>
      <w:r>
        <w:t>Rate” of this rate schedule.</w:t>
      </w:r>
    </w:p>
    <w:p w:rsidR="00926A9B" w:rsidRDefault="006F19D6" w:rsidP="006C3FF1">
      <w:pPr>
        <w:pStyle w:val="Heading1"/>
        <w:rPr>
          <w:bCs/>
          <w:u w:val="none"/>
        </w:rPr>
      </w:pPr>
      <w:bookmarkStart w:id="8" w:name="Minimum_Charge:"/>
      <w:bookmarkEnd w:id="8"/>
      <w:r>
        <w:rPr>
          <w:u w:color="000000"/>
        </w:rPr>
        <w:t>M</w:t>
      </w:r>
      <w:r>
        <w:rPr>
          <w:spacing w:val="-42"/>
          <w:u w:color="000000"/>
        </w:rPr>
        <w:t xml:space="preserve"> </w:t>
      </w:r>
      <w:r>
        <w:rPr>
          <w:u w:color="000000"/>
        </w:rPr>
        <w:t>I</w:t>
      </w:r>
      <w:r>
        <w:rPr>
          <w:spacing w:val="-41"/>
          <w:u w:color="000000"/>
        </w:rPr>
        <w:t xml:space="preserve"> </w:t>
      </w:r>
      <w:r>
        <w:rPr>
          <w:spacing w:val="12"/>
          <w:u w:color="000000"/>
        </w:rPr>
        <w:t>NIM</w:t>
      </w:r>
      <w:r>
        <w:rPr>
          <w:spacing w:val="-42"/>
          <w:u w:color="000000"/>
        </w:rPr>
        <w:t xml:space="preserve"> </w:t>
      </w:r>
      <w:r>
        <w:rPr>
          <w:spacing w:val="18"/>
          <w:u w:color="000000"/>
        </w:rPr>
        <w:t xml:space="preserve">UM </w:t>
      </w:r>
      <w:r>
        <w:rPr>
          <w:u w:color="000000"/>
        </w:rPr>
        <w:t>CHARGE</w:t>
      </w:r>
      <w:r>
        <w:rPr>
          <w:spacing w:val="-41"/>
          <w:u w:color="000000"/>
        </w:rPr>
        <w:t xml:space="preserve"> </w:t>
      </w:r>
      <w:r>
        <w:rPr>
          <w:u w:color="000000"/>
        </w:rPr>
        <w:t>:</w:t>
      </w:r>
    </w:p>
    <w:p w:rsidR="00926A9B" w:rsidRDefault="006F19D6" w:rsidP="006C3FF1">
      <w:pPr>
        <w:pStyle w:val="BodyText"/>
      </w:pPr>
      <w:r>
        <w:t>The</w:t>
      </w:r>
      <w:r>
        <w:rPr>
          <w:spacing w:val="15"/>
        </w:rPr>
        <w:t xml:space="preserve"> </w:t>
      </w:r>
      <w:r>
        <w:t>monthly</w:t>
      </w:r>
      <w:r>
        <w:rPr>
          <w:spacing w:val="9"/>
        </w:rPr>
        <w:t xml:space="preserve"> </w:t>
      </w:r>
      <w:r>
        <w:t>minimum</w:t>
      </w:r>
      <w:r>
        <w:rPr>
          <w:spacing w:val="14"/>
        </w:rPr>
        <w:t xml:space="preserve"> </w:t>
      </w:r>
      <w:r>
        <w:rPr>
          <w:spacing w:val="-2"/>
        </w:rPr>
        <w:t>charge</w:t>
      </w:r>
      <w:r>
        <w:rPr>
          <w:spacing w:val="13"/>
        </w:rPr>
        <w:t xml:space="preserve"> </w:t>
      </w:r>
      <w:r>
        <w:t>under</w:t>
      </w:r>
      <w:r>
        <w:rPr>
          <w:spacing w:val="13"/>
        </w:rPr>
        <w:t xml:space="preserve"> </w:t>
      </w:r>
      <w:r>
        <w:t>this</w:t>
      </w:r>
      <w:r>
        <w:rPr>
          <w:spacing w:val="14"/>
        </w:rPr>
        <w:t xml:space="preserve"> </w:t>
      </w:r>
      <w:r>
        <w:t>rate</w:t>
      </w:r>
      <w:r>
        <w:rPr>
          <w:spacing w:val="13"/>
        </w:rPr>
        <w:t xml:space="preserve"> </w:t>
      </w:r>
      <w:r>
        <w:t>schedule</w:t>
      </w:r>
      <w:r>
        <w:rPr>
          <w:spacing w:val="13"/>
        </w:rPr>
        <w:t xml:space="preserve"> </w:t>
      </w:r>
      <w:r>
        <w:t>shall</w:t>
      </w:r>
      <w:r>
        <w:rPr>
          <w:spacing w:val="14"/>
        </w:rPr>
        <w:t xml:space="preserve"> </w:t>
      </w:r>
      <w:r>
        <w:t>be</w:t>
      </w:r>
      <w:r>
        <w:rPr>
          <w:spacing w:val="13"/>
        </w:rPr>
        <w:t xml:space="preserve"> </w:t>
      </w:r>
      <w:r>
        <w:t>the</w:t>
      </w:r>
      <w:r>
        <w:rPr>
          <w:spacing w:val="13"/>
        </w:rPr>
        <w:t xml:space="preserve"> </w:t>
      </w:r>
      <w:r>
        <w:t>“Customer</w:t>
      </w:r>
      <w:r>
        <w:rPr>
          <w:spacing w:val="13"/>
        </w:rPr>
        <w:t xml:space="preserve"> </w:t>
      </w:r>
      <w:r>
        <w:rPr>
          <w:spacing w:val="-2"/>
        </w:rPr>
        <w:t>Charge”</w:t>
      </w:r>
      <w:r>
        <w:rPr>
          <w:spacing w:val="13"/>
        </w:rPr>
        <w:t xml:space="preserve"> </w:t>
      </w:r>
      <w:r>
        <w:t>plus</w:t>
      </w:r>
      <w:r>
        <w:rPr>
          <w:spacing w:val="14"/>
        </w:rPr>
        <w:t xml:space="preserve"> </w:t>
      </w:r>
      <w:r>
        <w:t>the</w:t>
      </w:r>
      <w:r>
        <w:rPr>
          <w:spacing w:val="59"/>
        </w:rPr>
        <w:t xml:space="preserve"> </w:t>
      </w:r>
      <w:r>
        <w:t xml:space="preserve">“Demand </w:t>
      </w:r>
      <w:r>
        <w:rPr>
          <w:spacing w:val="-2"/>
        </w:rPr>
        <w:t>Charge.”</w:t>
      </w:r>
      <w:r w:rsidR="000B47DD">
        <w:rPr>
          <w:spacing w:val="-2"/>
        </w:rPr>
        <w:t xml:space="preserve">  If service is disconnected and reconnected for any reason within a 12-month period, the unbilled Customer Charges for each month that service was disconnected shall be added to the next monthly bill.</w:t>
      </w:r>
    </w:p>
    <w:p w:rsidR="00926A9B" w:rsidRDefault="006F19D6" w:rsidP="006C3FF1">
      <w:pPr>
        <w:pStyle w:val="Heading1"/>
        <w:rPr>
          <w:bCs/>
          <w:u w:val="none"/>
        </w:rPr>
      </w:pPr>
      <w:bookmarkStart w:id="9" w:name="Determination_of_Billing_Demand:"/>
      <w:bookmarkEnd w:id="9"/>
      <w:r>
        <w:rPr>
          <w:u w:color="000000"/>
        </w:rPr>
        <w:t>D</w:t>
      </w:r>
      <w:r>
        <w:rPr>
          <w:spacing w:val="-42"/>
          <w:u w:color="000000"/>
        </w:rPr>
        <w:t xml:space="preserve"> </w:t>
      </w:r>
      <w:r>
        <w:rPr>
          <w:spacing w:val="15"/>
          <w:u w:color="000000"/>
        </w:rPr>
        <w:t>ETERM</w:t>
      </w:r>
      <w:r>
        <w:rPr>
          <w:spacing w:val="-42"/>
          <w:u w:color="000000"/>
        </w:rPr>
        <w:t xml:space="preserve"> </w:t>
      </w:r>
      <w:r>
        <w:rPr>
          <w:u w:color="000000"/>
        </w:rPr>
        <w:t>I</w:t>
      </w:r>
      <w:r>
        <w:rPr>
          <w:spacing w:val="-41"/>
          <w:u w:color="000000"/>
        </w:rPr>
        <w:t xml:space="preserve"> </w:t>
      </w:r>
      <w:r>
        <w:rPr>
          <w:u w:color="000000"/>
        </w:rPr>
        <w:t>N</w:t>
      </w:r>
      <w:r>
        <w:rPr>
          <w:spacing w:val="-42"/>
          <w:u w:color="000000"/>
        </w:rPr>
        <w:t xml:space="preserve"> </w:t>
      </w:r>
      <w:r>
        <w:rPr>
          <w:spacing w:val="9"/>
          <w:u w:color="000000"/>
        </w:rPr>
        <w:t>ATIO</w:t>
      </w:r>
      <w:r>
        <w:rPr>
          <w:spacing w:val="-41"/>
          <w:u w:color="000000"/>
        </w:rPr>
        <w:t xml:space="preserve"> </w:t>
      </w:r>
      <w:r>
        <w:rPr>
          <w:u w:color="000000"/>
        </w:rPr>
        <w:t>N</w:t>
      </w:r>
      <w:r>
        <w:rPr>
          <w:spacing w:val="37"/>
          <w:u w:color="000000"/>
        </w:rPr>
        <w:t xml:space="preserve"> </w:t>
      </w:r>
      <w:r>
        <w:rPr>
          <w:u w:color="000000"/>
        </w:rPr>
        <w:t>O</w:t>
      </w:r>
      <w:r>
        <w:rPr>
          <w:spacing w:val="-41"/>
          <w:u w:color="000000"/>
        </w:rPr>
        <w:t xml:space="preserve"> </w:t>
      </w:r>
      <w:r>
        <w:rPr>
          <w:u w:color="000000"/>
        </w:rPr>
        <w:t>F</w:t>
      </w:r>
      <w:r>
        <w:rPr>
          <w:spacing w:val="26"/>
          <w:u w:color="000000"/>
        </w:rPr>
        <w:t xml:space="preserve"> </w:t>
      </w:r>
      <w:r>
        <w:rPr>
          <w:spacing w:val="12"/>
          <w:u w:color="000000"/>
        </w:rPr>
        <w:t>BIL</w:t>
      </w:r>
      <w:r>
        <w:rPr>
          <w:spacing w:val="-41"/>
          <w:u w:color="000000"/>
        </w:rPr>
        <w:t xml:space="preserve"> </w:t>
      </w:r>
      <w:r>
        <w:rPr>
          <w:u w:color="000000"/>
        </w:rPr>
        <w:t>L</w:t>
      </w:r>
      <w:r>
        <w:rPr>
          <w:spacing w:val="-41"/>
          <w:u w:color="000000"/>
        </w:rPr>
        <w:t xml:space="preserve"> </w:t>
      </w:r>
      <w:r>
        <w:rPr>
          <w:u w:color="000000"/>
        </w:rPr>
        <w:t>I</w:t>
      </w:r>
      <w:r>
        <w:rPr>
          <w:spacing w:val="-41"/>
          <w:u w:color="000000"/>
        </w:rPr>
        <w:t xml:space="preserve"> </w:t>
      </w:r>
      <w:r>
        <w:rPr>
          <w:spacing w:val="18"/>
          <w:u w:color="000000"/>
        </w:rPr>
        <w:t>NG</w:t>
      </w:r>
      <w:r>
        <w:rPr>
          <w:spacing w:val="8"/>
          <w:u w:color="000000"/>
        </w:rPr>
        <w:t xml:space="preserve"> </w:t>
      </w:r>
      <w:r>
        <w:rPr>
          <w:spacing w:val="12"/>
          <w:u w:color="000000"/>
        </w:rPr>
        <w:t>DEM</w:t>
      </w:r>
      <w:r>
        <w:rPr>
          <w:spacing w:val="-42"/>
          <w:u w:color="000000"/>
        </w:rPr>
        <w:t xml:space="preserve"> </w:t>
      </w:r>
      <w:r>
        <w:rPr>
          <w:spacing w:val="18"/>
          <w:u w:color="000000"/>
        </w:rPr>
        <w:t>AND:</w:t>
      </w:r>
    </w:p>
    <w:p w:rsidR="00926A9B" w:rsidRDefault="006F19D6" w:rsidP="006C3FF1">
      <w:pPr>
        <w:pStyle w:val="BodyText"/>
      </w:pPr>
      <w:r>
        <w:t>The</w:t>
      </w:r>
      <w:r>
        <w:rPr>
          <w:spacing w:val="8"/>
        </w:rPr>
        <w:t xml:space="preserve"> </w:t>
      </w:r>
      <w:r>
        <w:t>demand</w:t>
      </w:r>
      <w:r>
        <w:rPr>
          <w:spacing w:val="9"/>
        </w:rPr>
        <w:t xml:space="preserve"> </w:t>
      </w:r>
      <w:r>
        <w:t>to</w:t>
      </w:r>
      <w:r>
        <w:rPr>
          <w:spacing w:val="9"/>
        </w:rPr>
        <w:t xml:space="preserve"> </w:t>
      </w:r>
      <w:r>
        <w:t>be</w:t>
      </w:r>
      <w:r>
        <w:rPr>
          <w:spacing w:val="8"/>
        </w:rPr>
        <w:t xml:space="preserve"> </w:t>
      </w:r>
      <w:r>
        <w:t>used</w:t>
      </w:r>
      <w:r>
        <w:rPr>
          <w:spacing w:val="9"/>
        </w:rPr>
        <w:t xml:space="preserve"> </w:t>
      </w:r>
      <w:r>
        <w:t>for</w:t>
      </w:r>
      <w:r>
        <w:rPr>
          <w:spacing w:val="8"/>
        </w:rPr>
        <w:t xml:space="preserve"> </w:t>
      </w:r>
      <w:r>
        <w:t>billing</w:t>
      </w:r>
      <w:r>
        <w:rPr>
          <w:spacing w:val="7"/>
        </w:rPr>
        <w:t xml:space="preserve"> </w:t>
      </w:r>
      <w:r>
        <w:t>purposes</w:t>
      </w:r>
      <w:r>
        <w:rPr>
          <w:spacing w:val="9"/>
        </w:rPr>
        <w:t xml:space="preserve"> </w:t>
      </w:r>
      <w:r>
        <w:t>shall</w:t>
      </w:r>
      <w:r>
        <w:rPr>
          <w:spacing w:val="7"/>
        </w:rPr>
        <w:t xml:space="preserve"> </w:t>
      </w:r>
      <w:r>
        <w:t>be</w:t>
      </w:r>
      <w:r>
        <w:rPr>
          <w:spacing w:val="6"/>
        </w:rPr>
        <w:t xml:space="preserve"> </w:t>
      </w:r>
      <w:r>
        <w:t>the</w:t>
      </w:r>
      <w:r>
        <w:rPr>
          <w:spacing w:val="6"/>
        </w:rPr>
        <w:t xml:space="preserve"> </w:t>
      </w:r>
      <w:r>
        <w:t>maximum</w:t>
      </w:r>
      <w:r>
        <w:rPr>
          <w:spacing w:val="7"/>
        </w:rPr>
        <w:t xml:space="preserve"> </w:t>
      </w:r>
      <w:r>
        <w:t>fifteen</w:t>
      </w:r>
      <w:r>
        <w:rPr>
          <w:spacing w:val="7"/>
        </w:rPr>
        <w:t xml:space="preserve"> </w:t>
      </w:r>
      <w:r>
        <w:t>(15)</w:t>
      </w:r>
      <w:r>
        <w:rPr>
          <w:spacing w:val="6"/>
        </w:rPr>
        <w:t xml:space="preserve"> </w:t>
      </w:r>
      <w:r>
        <w:t>minute</w:t>
      </w:r>
      <w:r>
        <w:rPr>
          <w:spacing w:val="6"/>
        </w:rPr>
        <w:t xml:space="preserve"> </w:t>
      </w:r>
      <w:r w:rsidR="00E3177A">
        <w:t xml:space="preserve">clock hour </w:t>
      </w:r>
      <w:r w:rsidR="00975E4E">
        <w:t>interval</w:t>
      </w:r>
      <w:r w:rsidR="00E3177A">
        <w:rPr>
          <w:spacing w:val="63"/>
        </w:rPr>
        <w:t xml:space="preserve"> </w:t>
      </w:r>
      <w:r>
        <w:t>demand</w:t>
      </w:r>
      <w:r>
        <w:rPr>
          <w:spacing w:val="36"/>
        </w:rPr>
        <w:t xml:space="preserve"> </w:t>
      </w:r>
      <w:r>
        <w:t>occurring</w:t>
      </w:r>
      <w:r>
        <w:rPr>
          <w:spacing w:val="33"/>
        </w:rPr>
        <w:t xml:space="preserve"> </w:t>
      </w:r>
      <w:r>
        <w:t>during</w:t>
      </w:r>
      <w:r>
        <w:rPr>
          <w:spacing w:val="33"/>
        </w:rPr>
        <w:t xml:space="preserve"> </w:t>
      </w:r>
      <w:r>
        <w:t>the</w:t>
      </w:r>
      <w:r>
        <w:rPr>
          <w:spacing w:val="35"/>
        </w:rPr>
        <w:t xml:space="preserve"> </w:t>
      </w:r>
      <w:r>
        <w:t>billing</w:t>
      </w:r>
      <w:r>
        <w:rPr>
          <w:spacing w:val="33"/>
        </w:rPr>
        <w:t xml:space="preserve"> </w:t>
      </w:r>
      <w:r>
        <w:t>period</w:t>
      </w:r>
      <w:r>
        <w:rPr>
          <w:spacing w:val="36"/>
        </w:rPr>
        <w:t xml:space="preserve"> </w:t>
      </w:r>
      <w:r>
        <w:t>as</w:t>
      </w:r>
      <w:r>
        <w:rPr>
          <w:spacing w:val="36"/>
        </w:rPr>
        <w:t xml:space="preserve"> </w:t>
      </w:r>
      <w:r>
        <w:t>indicated</w:t>
      </w:r>
      <w:r>
        <w:rPr>
          <w:spacing w:val="36"/>
        </w:rPr>
        <w:t xml:space="preserve"> </w:t>
      </w:r>
      <w:r>
        <w:t>by</w:t>
      </w:r>
      <w:r>
        <w:rPr>
          <w:spacing w:val="26"/>
        </w:rPr>
        <w:t xml:space="preserve"> </w:t>
      </w:r>
      <w:r>
        <w:t>a</w:t>
      </w:r>
      <w:r>
        <w:rPr>
          <w:spacing w:val="32"/>
        </w:rPr>
        <w:t xml:space="preserve"> </w:t>
      </w:r>
      <w:r>
        <w:t>meter</w:t>
      </w:r>
      <w:r>
        <w:rPr>
          <w:spacing w:val="70"/>
        </w:rPr>
        <w:t xml:space="preserve"> </w:t>
      </w:r>
      <w:r>
        <w:t>installed</w:t>
      </w:r>
      <w:r>
        <w:rPr>
          <w:spacing w:val="31"/>
        </w:rPr>
        <w:t xml:space="preserve"> </w:t>
      </w:r>
      <w:r>
        <w:t>to</w:t>
      </w:r>
      <w:r>
        <w:rPr>
          <w:spacing w:val="31"/>
        </w:rPr>
        <w:t xml:space="preserve"> </w:t>
      </w:r>
      <w:r>
        <w:t>measure</w:t>
      </w:r>
      <w:r>
        <w:rPr>
          <w:spacing w:val="30"/>
        </w:rPr>
        <w:t xml:space="preserve"> </w:t>
      </w:r>
      <w:r>
        <w:t>demand.</w:t>
      </w:r>
      <w:r>
        <w:rPr>
          <w:spacing w:val="26"/>
        </w:rPr>
        <w:t xml:space="preserve"> </w:t>
      </w:r>
      <w:r>
        <w:t>The</w:t>
      </w:r>
      <w:r>
        <w:rPr>
          <w:spacing w:val="27"/>
        </w:rPr>
        <w:t xml:space="preserve"> </w:t>
      </w:r>
      <w:r>
        <w:t>measured</w:t>
      </w:r>
      <w:r>
        <w:rPr>
          <w:spacing w:val="28"/>
        </w:rPr>
        <w:t xml:space="preserve"> </w:t>
      </w:r>
      <w:r>
        <w:t>demand</w:t>
      </w:r>
      <w:r>
        <w:rPr>
          <w:spacing w:val="28"/>
        </w:rPr>
        <w:t xml:space="preserve"> </w:t>
      </w:r>
      <w:r>
        <w:t>may</w:t>
      </w:r>
      <w:r>
        <w:rPr>
          <w:spacing w:val="21"/>
        </w:rPr>
        <w:t xml:space="preserve"> </w:t>
      </w:r>
      <w:r>
        <w:t>also</w:t>
      </w:r>
      <w:r>
        <w:rPr>
          <w:spacing w:val="28"/>
        </w:rPr>
        <w:t xml:space="preserve"> </w:t>
      </w:r>
      <w:r>
        <w:t>be</w:t>
      </w:r>
      <w:r>
        <w:rPr>
          <w:spacing w:val="27"/>
        </w:rPr>
        <w:t xml:space="preserve"> </w:t>
      </w:r>
      <w:r>
        <w:t>adjusted</w:t>
      </w:r>
      <w:r>
        <w:rPr>
          <w:spacing w:val="28"/>
        </w:rPr>
        <w:t xml:space="preserve"> </w:t>
      </w:r>
      <w:r>
        <w:t>for</w:t>
      </w:r>
      <w:r>
        <w:rPr>
          <w:spacing w:val="28"/>
        </w:rPr>
        <w:t xml:space="preserve"> </w:t>
      </w:r>
      <w:r>
        <w:t>power</w:t>
      </w:r>
      <w:r>
        <w:rPr>
          <w:spacing w:val="28"/>
        </w:rPr>
        <w:t xml:space="preserve"> </w:t>
      </w:r>
      <w:r>
        <w:t>factor</w:t>
      </w:r>
      <w:r>
        <w:rPr>
          <w:spacing w:val="28"/>
        </w:rPr>
        <w:t xml:space="preserve"> </w:t>
      </w:r>
      <w:r>
        <w:t>as</w:t>
      </w:r>
      <w:r>
        <w:rPr>
          <w:spacing w:val="93"/>
        </w:rPr>
        <w:t xml:space="preserve"> </w:t>
      </w:r>
      <w:r>
        <w:t>provided for in the next paragraph.</w:t>
      </w:r>
    </w:p>
    <w:p w:rsidR="00926A9B" w:rsidRDefault="006F19D6" w:rsidP="006C3FF1">
      <w:pPr>
        <w:pStyle w:val="Heading1"/>
        <w:rPr>
          <w:bCs/>
          <w:u w:val="none"/>
        </w:rPr>
      </w:pPr>
      <w:bookmarkStart w:id="10" w:name="Power_Factor_Adjustment:"/>
      <w:bookmarkEnd w:id="10"/>
      <w:r>
        <w:rPr>
          <w:u w:color="000000"/>
        </w:rPr>
        <w:t>P</w:t>
      </w:r>
      <w:r>
        <w:rPr>
          <w:spacing w:val="-44"/>
          <w:u w:color="000000"/>
        </w:rPr>
        <w:t xml:space="preserve"> </w:t>
      </w:r>
      <w:r>
        <w:rPr>
          <w:u w:color="000000"/>
        </w:rPr>
        <w:t>O</w:t>
      </w:r>
      <w:r>
        <w:rPr>
          <w:spacing w:val="-41"/>
          <w:u w:color="000000"/>
        </w:rPr>
        <w:t xml:space="preserve"> </w:t>
      </w:r>
      <w:r>
        <w:rPr>
          <w:u w:color="000000"/>
        </w:rPr>
        <w:t>W</w:t>
      </w:r>
      <w:r>
        <w:rPr>
          <w:spacing w:val="-41"/>
          <w:u w:color="000000"/>
        </w:rPr>
        <w:t xml:space="preserve"> </w:t>
      </w:r>
      <w:r>
        <w:rPr>
          <w:u w:color="000000"/>
        </w:rPr>
        <w:t>E</w:t>
      </w:r>
      <w:r>
        <w:rPr>
          <w:spacing w:val="-41"/>
          <w:u w:color="000000"/>
        </w:rPr>
        <w:t xml:space="preserve"> </w:t>
      </w:r>
      <w:r>
        <w:rPr>
          <w:u w:color="000000"/>
        </w:rPr>
        <w:t>R</w:t>
      </w:r>
      <w:r>
        <w:rPr>
          <w:spacing w:val="37"/>
          <w:u w:color="000000"/>
        </w:rPr>
        <w:t xml:space="preserve"> </w:t>
      </w:r>
      <w:r>
        <w:rPr>
          <w:spacing w:val="10"/>
          <w:u w:color="000000"/>
        </w:rPr>
        <w:t>FACTO</w:t>
      </w:r>
      <w:r>
        <w:rPr>
          <w:spacing w:val="-41"/>
          <w:u w:color="000000"/>
        </w:rPr>
        <w:t xml:space="preserve"> </w:t>
      </w:r>
      <w:r>
        <w:rPr>
          <w:u w:color="000000"/>
        </w:rPr>
        <w:t>R</w:t>
      </w:r>
      <w:r>
        <w:rPr>
          <w:spacing w:val="23"/>
          <w:u w:color="000000"/>
        </w:rPr>
        <w:t xml:space="preserve"> </w:t>
      </w:r>
      <w:r>
        <w:rPr>
          <w:spacing w:val="15"/>
          <w:u w:color="000000"/>
        </w:rPr>
        <w:t>ADJUST</w:t>
      </w:r>
      <w:r>
        <w:rPr>
          <w:spacing w:val="-41"/>
          <w:u w:color="000000"/>
        </w:rPr>
        <w:t xml:space="preserve"> </w:t>
      </w:r>
      <w:r>
        <w:rPr>
          <w:u w:color="000000"/>
        </w:rPr>
        <w:t>M</w:t>
      </w:r>
      <w:r>
        <w:rPr>
          <w:spacing w:val="-42"/>
          <w:u w:color="000000"/>
        </w:rPr>
        <w:t xml:space="preserve"> </w:t>
      </w:r>
      <w:r>
        <w:rPr>
          <w:u w:color="000000"/>
        </w:rPr>
        <w:t>E</w:t>
      </w:r>
      <w:r>
        <w:rPr>
          <w:spacing w:val="-41"/>
          <w:u w:color="000000"/>
        </w:rPr>
        <w:t xml:space="preserve"> </w:t>
      </w:r>
      <w:r>
        <w:rPr>
          <w:u w:color="000000"/>
        </w:rPr>
        <w:t>N</w:t>
      </w:r>
      <w:r>
        <w:rPr>
          <w:spacing w:val="-42"/>
          <w:u w:color="000000"/>
        </w:rPr>
        <w:t xml:space="preserve"> </w:t>
      </w:r>
      <w:r>
        <w:rPr>
          <w:spacing w:val="3"/>
          <w:u w:color="000000"/>
        </w:rPr>
        <w:t>T:</w:t>
      </w:r>
    </w:p>
    <w:p w:rsidR="00926A9B" w:rsidRDefault="006F19D6" w:rsidP="006C3FF1">
      <w:pPr>
        <w:pStyle w:val="BodyText"/>
      </w:pPr>
      <w:r>
        <w:t>At</w:t>
      </w:r>
      <w:r>
        <w:rPr>
          <w:spacing w:val="19"/>
        </w:rPr>
        <w:t xml:space="preserve"> </w:t>
      </w:r>
      <w:r>
        <w:t>its</w:t>
      </w:r>
      <w:r>
        <w:rPr>
          <w:spacing w:val="19"/>
        </w:rPr>
        <w:t xml:space="preserve"> </w:t>
      </w:r>
      <w:r>
        <w:t>option,</w:t>
      </w:r>
      <w:r>
        <w:rPr>
          <w:spacing w:val="19"/>
        </w:rPr>
        <w:t xml:space="preserve"> </w:t>
      </w:r>
      <w:r>
        <w:t>the</w:t>
      </w:r>
      <w:r>
        <w:rPr>
          <w:spacing w:val="18"/>
        </w:rPr>
        <w:t xml:space="preserve"> </w:t>
      </w:r>
      <w:r>
        <w:t>REMC</w:t>
      </w:r>
      <w:r>
        <w:rPr>
          <w:spacing w:val="19"/>
        </w:rPr>
        <w:t xml:space="preserve"> </w:t>
      </w:r>
      <w:r>
        <w:t>may</w:t>
      </w:r>
      <w:r>
        <w:rPr>
          <w:spacing w:val="9"/>
        </w:rPr>
        <w:t xml:space="preserve"> </w:t>
      </w:r>
      <w:r>
        <w:t>install</w:t>
      </w:r>
      <w:r>
        <w:rPr>
          <w:spacing w:val="17"/>
        </w:rPr>
        <w:t xml:space="preserve"> </w:t>
      </w:r>
      <w:r>
        <w:t>metering</w:t>
      </w:r>
      <w:r>
        <w:rPr>
          <w:spacing w:val="14"/>
        </w:rPr>
        <w:t xml:space="preserve"> </w:t>
      </w:r>
      <w:r>
        <w:t>equipment</w:t>
      </w:r>
      <w:r>
        <w:rPr>
          <w:spacing w:val="17"/>
        </w:rPr>
        <w:t xml:space="preserve"> </w:t>
      </w:r>
      <w:r>
        <w:t>to</w:t>
      </w:r>
      <w:r>
        <w:rPr>
          <w:spacing w:val="16"/>
        </w:rPr>
        <w:t xml:space="preserve"> </w:t>
      </w:r>
      <w:r>
        <w:t>allow</w:t>
      </w:r>
      <w:r>
        <w:rPr>
          <w:spacing w:val="16"/>
        </w:rPr>
        <w:t xml:space="preserve"> </w:t>
      </w:r>
      <w:r>
        <w:t>the</w:t>
      </w:r>
      <w:r>
        <w:rPr>
          <w:spacing w:val="15"/>
        </w:rPr>
        <w:t xml:space="preserve"> </w:t>
      </w:r>
      <w:r>
        <w:t>determination</w:t>
      </w:r>
      <w:r>
        <w:rPr>
          <w:spacing w:val="16"/>
        </w:rPr>
        <w:t xml:space="preserve"> </w:t>
      </w:r>
      <w:r>
        <w:t>of</w:t>
      </w:r>
      <w:r>
        <w:rPr>
          <w:spacing w:val="16"/>
        </w:rPr>
        <w:t xml:space="preserve"> </w:t>
      </w:r>
      <w:r>
        <w:t>reactive</w:t>
      </w:r>
      <w:r>
        <w:rPr>
          <w:spacing w:val="83"/>
        </w:rPr>
        <w:t xml:space="preserve"> </w:t>
      </w:r>
      <w:r>
        <w:t>components</w:t>
      </w:r>
      <w:r>
        <w:rPr>
          <w:spacing w:val="7"/>
        </w:rPr>
        <w:t xml:space="preserve"> </w:t>
      </w:r>
      <w:r>
        <w:t>of</w:t>
      </w:r>
      <w:r>
        <w:rPr>
          <w:spacing w:val="6"/>
        </w:rPr>
        <w:t xml:space="preserve"> </w:t>
      </w:r>
      <w:r>
        <w:t>power</w:t>
      </w:r>
      <w:r>
        <w:rPr>
          <w:spacing w:val="6"/>
        </w:rPr>
        <w:t xml:space="preserve"> </w:t>
      </w:r>
      <w:r>
        <w:t>utilized</w:t>
      </w:r>
      <w:r>
        <w:rPr>
          <w:spacing w:val="7"/>
        </w:rPr>
        <w:t xml:space="preserve"> </w:t>
      </w:r>
      <w:r>
        <w:t>by the</w:t>
      </w:r>
      <w:r>
        <w:rPr>
          <w:spacing w:val="6"/>
        </w:rPr>
        <w:t xml:space="preserve"> </w:t>
      </w:r>
      <w:r>
        <w:rPr>
          <w:spacing w:val="-2"/>
        </w:rPr>
        <w:t>customer.</w:t>
      </w:r>
      <w:r>
        <w:rPr>
          <w:spacing w:val="2"/>
        </w:rPr>
        <w:t xml:space="preserve"> </w:t>
      </w:r>
      <w:r>
        <w:t>The</w:t>
      </w:r>
      <w:r>
        <w:rPr>
          <w:spacing w:val="6"/>
        </w:rPr>
        <w:t xml:space="preserve"> </w:t>
      </w:r>
      <w:r>
        <w:t>customer’s</w:t>
      </w:r>
      <w:r>
        <w:rPr>
          <w:spacing w:val="7"/>
        </w:rPr>
        <w:t xml:space="preserve"> </w:t>
      </w:r>
      <w:r>
        <w:t>utilization</w:t>
      </w:r>
      <w:r>
        <w:rPr>
          <w:spacing w:val="7"/>
        </w:rPr>
        <w:t xml:space="preserve"> </w:t>
      </w:r>
      <w:r>
        <w:t>of</w:t>
      </w:r>
      <w:r>
        <w:rPr>
          <w:spacing w:val="6"/>
        </w:rPr>
        <w:t xml:space="preserve"> </w:t>
      </w:r>
      <w:r>
        <w:t>equipment</w:t>
      </w:r>
      <w:r>
        <w:rPr>
          <w:spacing w:val="5"/>
        </w:rPr>
        <w:t xml:space="preserve"> </w:t>
      </w:r>
      <w:r>
        <w:t>shall</w:t>
      </w:r>
      <w:r>
        <w:rPr>
          <w:spacing w:val="5"/>
        </w:rPr>
        <w:t xml:space="preserve"> </w:t>
      </w:r>
      <w:r>
        <w:t>not</w:t>
      </w:r>
      <w:r>
        <w:rPr>
          <w:spacing w:val="49"/>
        </w:rPr>
        <w:t xml:space="preserve"> </w:t>
      </w:r>
      <w:r>
        <w:t>result</w:t>
      </w:r>
      <w:r>
        <w:rPr>
          <w:spacing w:val="10"/>
        </w:rPr>
        <w:t xml:space="preserve"> </w:t>
      </w:r>
      <w:r>
        <w:t>in</w:t>
      </w:r>
      <w:r>
        <w:rPr>
          <w:spacing w:val="9"/>
        </w:rPr>
        <w:t xml:space="preserve"> </w:t>
      </w:r>
      <w:r>
        <w:t>an</w:t>
      </w:r>
      <w:r>
        <w:rPr>
          <w:spacing w:val="7"/>
        </w:rPr>
        <w:t xml:space="preserve"> </w:t>
      </w:r>
      <w:r>
        <w:t>average</w:t>
      </w:r>
      <w:r>
        <w:rPr>
          <w:spacing w:val="6"/>
        </w:rPr>
        <w:t xml:space="preserve"> </w:t>
      </w:r>
      <w:r>
        <w:t>power</w:t>
      </w:r>
      <w:r>
        <w:rPr>
          <w:spacing w:val="6"/>
        </w:rPr>
        <w:t xml:space="preserve"> </w:t>
      </w:r>
      <w:r>
        <w:t>factor</w:t>
      </w:r>
      <w:r>
        <w:rPr>
          <w:spacing w:val="6"/>
        </w:rPr>
        <w:t xml:space="preserve"> </w:t>
      </w:r>
      <w:r>
        <w:t>at</w:t>
      </w:r>
      <w:r>
        <w:rPr>
          <w:spacing w:val="7"/>
        </w:rPr>
        <w:t xml:space="preserve"> </w:t>
      </w:r>
      <w:r>
        <w:t>the</w:t>
      </w:r>
      <w:r>
        <w:rPr>
          <w:spacing w:val="6"/>
        </w:rPr>
        <w:t xml:space="preserve"> </w:t>
      </w:r>
      <w:r>
        <w:t>point</w:t>
      </w:r>
      <w:r>
        <w:rPr>
          <w:spacing w:val="7"/>
        </w:rPr>
        <w:t xml:space="preserve"> </w:t>
      </w:r>
      <w:r>
        <w:t>of</w:t>
      </w:r>
      <w:r>
        <w:rPr>
          <w:spacing w:val="6"/>
        </w:rPr>
        <w:t xml:space="preserve"> </w:t>
      </w:r>
      <w:r>
        <w:t>delivery of</w:t>
      </w:r>
      <w:r>
        <w:rPr>
          <w:spacing w:val="6"/>
        </w:rPr>
        <w:t xml:space="preserve"> </w:t>
      </w:r>
      <w:r>
        <w:t>less</w:t>
      </w:r>
      <w:r>
        <w:rPr>
          <w:spacing w:val="7"/>
        </w:rPr>
        <w:t xml:space="preserve"> </w:t>
      </w:r>
      <w:r>
        <w:t>than</w:t>
      </w:r>
      <w:r>
        <w:rPr>
          <w:spacing w:val="7"/>
        </w:rPr>
        <w:t xml:space="preserve"> </w:t>
      </w:r>
      <w:r>
        <w:t>90%</w:t>
      </w:r>
      <w:r>
        <w:rPr>
          <w:spacing w:val="6"/>
        </w:rPr>
        <w:t xml:space="preserve"> </w:t>
      </w:r>
      <w:r>
        <w:t>lagging</w:t>
      </w:r>
      <w:r>
        <w:rPr>
          <w:spacing w:val="4"/>
        </w:rPr>
        <w:t xml:space="preserve"> </w:t>
      </w:r>
      <w:r>
        <w:t>for</w:t>
      </w:r>
      <w:r>
        <w:rPr>
          <w:spacing w:val="6"/>
        </w:rPr>
        <w:t xml:space="preserve"> </w:t>
      </w:r>
      <w:r>
        <w:t>the</w:t>
      </w:r>
      <w:r>
        <w:rPr>
          <w:spacing w:val="6"/>
        </w:rPr>
        <w:t xml:space="preserve"> </w:t>
      </w:r>
      <w:r>
        <w:t>month.</w:t>
      </w:r>
      <w:r>
        <w:rPr>
          <w:spacing w:val="51"/>
        </w:rPr>
        <w:t xml:space="preserve"> </w:t>
      </w:r>
      <w:r>
        <w:t>Should</w:t>
      </w:r>
      <w:r>
        <w:rPr>
          <w:spacing w:val="28"/>
        </w:rPr>
        <w:t xml:space="preserve"> </w:t>
      </w:r>
      <w:r>
        <w:t>the</w:t>
      </w:r>
      <w:r>
        <w:rPr>
          <w:spacing w:val="27"/>
        </w:rPr>
        <w:t xml:space="preserve"> </w:t>
      </w:r>
      <w:r>
        <w:t>average</w:t>
      </w:r>
      <w:r>
        <w:rPr>
          <w:spacing w:val="27"/>
        </w:rPr>
        <w:t xml:space="preserve"> </w:t>
      </w:r>
      <w:r>
        <w:t>power</w:t>
      </w:r>
      <w:r>
        <w:rPr>
          <w:spacing w:val="28"/>
        </w:rPr>
        <w:t xml:space="preserve"> </w:t>
      </w:r>
      <w:r>
        <w:t>factor</w:t>
      </w:r>
      <w:r>
        <w:rPr>
          <w:spacing w:val="28"/>
        </w:rPr>
        <w:t xml:space="preserve"> </w:t>
      </w:r>
      <w:r>
        <w:t>be</w:t>
      </w:r>
      <w:r>
        <w:rPr>
          <w:spacing w:val="27"/>
        </w:rPr>
        <w:t xml:space="preserve"> </w:t>
      </w:r>
      <w:r>
        <w:t>less</w:t>
      </w:r>
      <w:r>
        <w:rPr>
          <w:spacing w:val="29"/>
        </w:rPr>
        <w:t xml:space="preserve"> </w:t>
      </w:r>
      <w:r>
        <w:t>than</w:t>
      </w:r>
      <w:r>
        <w:rPr>
          <w:spacing w:val="28"/>
        </w:rPr>
        <w:t xml:space="preserve"> </w:t>
      </w:r>
      <w:r>
        <w:t>90%</w:t>
      </w:r>
      <w:r>
        <w:rPr>
          <w:spacing w:val="28"/>
        </w:rPr>
        <w:t xml:space="preserve"> </w:t>
      </w:r>
      <w:r>
        <w:t>lagging</w:t>
      </w:r>
      <w:r>
        <w:rPr>
          <w:spacing w:val="26"/>
        </w:rPr>
        <w:t xml:space="preserve"> </w:t>
      </w:r>
      <w:r>
        <w:t>during</w:t>
      </w:r>
      <w:r>
        <w:rPr>
          <w:spacing w:val="26"/>
        </w:rPr>
        <w:t xml:space="preserve"> </w:t>
      </w:r>
      <w:r>
        <w:t>any</w:t>
      </w:r>
      <w:r>
        <w:rPr>
          <w:spacing w:val="21"/>
        </w:rPr>
        <w:t xml:space="preserve"> </w:t>
      </w:r>
      <w:r>
        <w:t>month,</w:t>
      </w:r>
      <w:r>
        <w:rPr>
          <w:spacing w:val="26"/>
        </w:rPr>
        <w:t xml:space="preserve"> </w:t>
      </w:r>
      <w:r>
        <w:t>the</w:t>
      </w:r>
      <w:r>
        <w:rPr>
          <w:spacing w:val="25"/>
        </w:rPr>
        <w:t xml:space="preserve"> </w:t>
      </w:r>
      <w:r>
        <w:t>REMC</w:t>
      </w:r>
      <w:r>
        <w:rPr>
          <w:spacing w:val="27"/>
        </w:rPr>
        <w:t xml:space="preserve"> </w:t>
      </w:r>
      <w:r>
        <w:t>may</w:t>
      </w:r>
      <w:r>
        <w:rPr>
          <w:spacing w:val="49"/>
        </w:rPr>
        <w:t xml:space="preserve"> </w:t>
      </w:r>
      <w:r>
        <w:t>adjust</w:t>
      </w:r>
      <w:r>
        <w:rPr>
          <w:spacing w:val="7"/>
        </w:rPr>
        <w:t xml:space="preserve"> </w:t>
      </w:r>
      <w:r>
        <w:t>the</w:t>
      </w:r>
      <w:r>
        <w:rPr>
          <w:spacing w:val="6"/>
        </w:rPr>
        <w:t xml:space="preserve"> </w:t>
      </w:r>
      <w:r>
        <w:t>readings</w:t>
      </w:r>
      <w:r>
        <w:rPr>
          <w:spacing w:val="7"/>
        </w:rPr>
        <w:t xml:space="preserve"> </w:t>
      </w:r>
      <w:r>
        <w:t>taken</w:t>
      </w:r>
      <w:r>
        <w:rPr>
          <w:spacing w:val="7"/>
        </w:rPr>
        <w:t xml:space="preserve"> </w:t>
      </w:r>
      <w:r>
        <w:t>to</w:t>
      </w:r>
      <w:r>
        <w:rPr>
          <w:spacing w:val="7"/>
        </w:rPr>
        <w:t xml:space="preserve"> </w:t>
      </w:r>
      <w:r>
        <w:t>determine</w:t>
      </w:r>
      <w:r>
        <w:rPr>
          <w:spacing w:val="6"/>
        </w:rPr>
        <w:t xml:space="preserve"> </w:t>
      </w:r>
      <w:r>
        <w:t>the</w:t>
      </w:r>
      <w:r>
        <w:rPr>
          <w:spacing w:val="6"/>
        </w:rPr>
        <w:t xml:space="preserve"> </w:t>
      </w:r>
      <w:r>
        <w:t>demand</w:t>
      </w:r>
      <w:r>
        <w:rPr>
          <w:spacing w:val="7"/>
        </w:rPr>
        <w:t xml:space="preserve"> </w:t>
      </w:r>
      <w:r>
        <w:t>by</w:t>
      </w:r>
      <w:r>
        <w:rPr>
          <w:spacing w:val="-3"/>
        </w:rPr>
        <w:t xml:space="preserve"> </w:t>
      </w:r>
      <w:r>
        <w:t>multiplying</w:t>
      </w:r>
      <w:r>
        <w:rPr>
          <w:spacing w:val="2"/>
        </w:rPr>
        <w:t xml:space="preserve"> </w:t>
      </w:r>
      <w:r>
        <w:t>the</w:t>
      </w:r>
      <w:r>
        <w:rPr>
          <w:spacing w:val="3"/>
        </w:rPr>
        <w:t xml:space="preserve"> </w:t>
      </w:r>
      <w:r>
        <w:t>KW</w:t>
      </w:r>
      <w:r>
        <w:rPr>
          <w:spacing w:val="1"/>
        </w:rPr>
        <w:t xml:space="preserve"> </w:t>
      </w:r>
      <w:r>
        <w:t>obtained</w:t>
      </w:r>
      <w:r>
        <w:rPr>
          <w:spacing w:val="4"/>
        </w:rPr>
        <w:t xml:space="preserve"> </w:t>
      </w:r>
      <w:r>
        <w:t>through</w:t>
      </w:r>
      <w:r>
        <w:rPr>
          <w:spacing w:val="4"/>
        </w:rPr>
        <w:t xml:space="preserve"> </w:t>
      </w:r>
      <w:r>
        <w:t>such</w:t>
      </w:r>
      <w:r>
        <w:rPr>
          <w:spacing w:val="73"/>
        </w:rPr>
        <w:t xml:space="preserve"> </w:t>
      </w:r>
      <w:r>
        <w:t>readings</w:t>
      </w:r>
      <w:r>
        <w:rPr>
          <w:spacing w:val="7"/>
        </w:rPr>
        <w:t xml:space="preserve"> </w:t>
      </w:r>
      <w:r>
        <w:t>by 90%</w:t>
      </w:r>
      <w:r>
        <w:rPr>
          <w:spacing w:val="6"/>
        </w:rPr>
        <w:t xml:space="preserve"> </w:t>
      </w:r>
      <w:r>
        <w:t>and</w:t>
      </w:r>
      <w:r>
        <w:rPr>
          <w:spacing w:val="7"/>
        </w:rPr>
        <w:t xml:space="preserve"> </w:t>
      </w:r>
      <w:r>
        <w:t>by dividing</w:t>
      </w:r>
      <w:r>
        <w:rPr>
          <w:spacing w:val="4"/>
        </w:rPr>
        <w:t xml:space="preserve"> </w:t>
      </w:r>
      <w:r>
        <w:t>the</w:t>
      </w:r>
      <w:r>
        <w:rPr>
          <w:spacing w:val="6"/>
        </w:rPr>
        <w:t xml:space="preserve"> </w:t>
      </w:r>
      <w:r>
        <w:t>result</w:t>
      </w:r>
      <w:r>
        <w:rPr>
          <w:spacing w:val="7"/>
        </w:rPr>
        <w:t xml:space="preserve"> </w:t>
      </w:r>
      <w:r>
        <w:t>by the</w:t>
      </w:r>
      <w:r>
        <w:rPr>
          <w:spacing w:val="6"/>
        </w:rPr>
        <w:t xml:space="preserve"> </w:t>
      </w:r>
      <w:r>
        <w:t>actual</w:t>
      </w:r>
      <w:r>
        <w:rPr>
          <w:spacing w:val="5"/>
        </w:rPr>
        <w:t xml:space="preserve"> </w:t>
      </w:r>
      <w:r>
        <w:t>average</w:t>
      </w:r>
      <w:r>
        <w:rPr>
          <w:spacing w:val="3"/>
        </w:rPr>
        <w:t xml:space="preserve"> </w:t>
      </w:r>
      <w:r>
        <w:t>power</w:t>
      </w:r>
      <w:r>
        <w:rPr>
          <w:spacing w:val="4"/>
        </w:rPr>
        <w:t xml:space="preserve"> </w:t>
      </w:r>
      <w:r>
        <w:t>factor</w:t>
      </w:r>
      <w:r>
        <w:rPr>
          <w:spacing w:val="4"/>
        </w:rPr>
        <w:t xml:space="preserve"> </w:t>
      </w:r>
      <w:r>
        <w:t>established</w:t>
      </w:r>
      <w:r>
        <w:rPr>
          <w:spacing w:val="4"/>
        </w:rPr>
        <w:t xml:space="preserve"> </w:t>
      </w:r>
      <w:r>
        <w:t>during</w:t>
      </w:r>
      <w:r>
        <w:rPr>
          <w:spacing w:val="61"/>
        </w:rPr>
        <w:t xml:space="preserve"> </w:t>
      </w:r>
      <w:r>
        <w:t>the current month. Such adjusted readings shall be used in determining</w:t>
      </w:r>
      <w:r>
        <w:rPr>
          <w:spacing w:val="-3"/>
        </w:rPr>
        <w:t xml:space="preserve"> </w:t>
      </w:r>
      <w:r>
        <w:t>the billing</w:t>
      </w:r>
      <w:r>
        <w:rPr>
          <w:spacing w:val="-3"/>
        </w:rPr>
        <w:t xml:space="preserve"> </w:t>
      </w:r>
      <w:r>
        <w:t>demand.</w:t>
      </w:r>
    </w:p>
    <w:p w:rsidR="00926A9B" w:rsidRDefault="006F19D6" w:rsidP="006C3FF1">
      <w:pPr>
        <w:pStyle w:val="BodyText"/>
      </w:pPr>
      <w:r>
        <w:lastRenderedPageBreak/>
        <w:t>The</w:t>
      </w:r>
      <w:r>
        <w:rPr>
          <w:spacing w:val="30"/>
        </w:rPr>
        <w:t xml:space="preserve"> </w:t>
      </w:r>
      <w:r>
        <w:t>REMC</w:t>
      </w:r>
      <w:r>
        <w:rPr>
          <w:spacing w:val="31"/>
        </w:rPr>
        <w:t xml:space="preserve"> </w:t>
      </w:r>
      <w:r>
        <w:t>reserves</w:t>
      </w:r>
      <w:r>
        <w:rPr>
          <w:spacing w:val="31"/>
        </w:rPr>
        <w:t xml:space="preserve"> </w:t>
      </w:r>
      <w:r>
        <w:t>the</w:t>
      </w:r>
      <w:r>
        <w:rPr>
          <w:spacing w:val="30"/>
        </w:rPr>
        <w:t xml:space="preserve"> </w:t>
      </w:r>
      <w:r>
        <w:t>ri</w:t>
      </w:r>
      <w:r>
        <w:rPr>
          <w:spacing w:val="-3"/>
        </w:rPr>
        <w:t>g</w:t>
      </w:r>
      <w:r>
        <w:t>ht,</w:t>
      </w:r>
      <w:r>
        <w:rPr>
          <w:spacing w:val="31"/>
        </w:rPr>
        <w:t xml:space="preserve"> </w:t>
      </w:r>
      <w:r>
        <w:t>at</w:t>
      </w:r>
      <w:r>
        <w:rPr>
          <w:spacing w:val="31"/>
        </w:rPr>
        <w:t xml:space="preserve"> </w:t>
      </w:r>
      <w:r>
        <w:t>its</w:t>
      </w:r>
      <w:r>
        <w:rPr>
          <w:spacing w:val="31"/>
        </w:rPr>
        <w:t xml:space="preserve"> </w:t>
      </w:r>
      <w:r>
        <w:t>option,</w:t>
      </w:r>
      <w:r>
        <w:rPr>
          <w:spacing w:val="31"/>
        </w:rPr>
        <w:t xml:space="preserve"> </w:t>
      </w:r>
      <w:r>
        <w:t>to</w:t>
      </w:r>
      <w:r>
        <w:rPr>
          <w:spacing w:val="31"/>
        </w:rPr>
        <w:t xml:space="preserve"> </w:t>
      </w:r>
      <w:r>
        <w:t>utili</w:t>
      </w:r>
      <w:r>
        <w:rPr>
          <w:spacing w:val="1"/>
        </w:rPr>
        <w:t>z</w:t>
      </w:r>
      <w:r>
        <w:t>e</w:t>
      </w:r>
      <w:r>
        <w:rPr>
          <w:spacing w:val="27"/>
        </w:rPr>
        <w:t xml:space="preserve"> </w:t>
      </w:r>
      <w:r>
        <w:t>k</w:t>
      </w:r>
      <w:r>
        <w:rPr>
          <w:spacing w:val="-32"/>
        </w:rPr>
        <w:t>V</w:t>
      </w:r>
      <w:r>
        <w:t>A</w:t>
      </w:r>
      <w:r>
        <w:rPr>
          <w:spacing w:val="13"/>
        </w:rPr>
        <w:t xml:space="preserve"> </w:t>
      </w:r>
      <w:r>
        <w:t>meters,</w:t>
      </w:r>
      <w:r>
        <w:rPr>
          <w:spacing w:val="28"/>
        </w:rPr>
        <w:t xml:space="preserve"> </w:t>
      </w:r>
      <w:r>
        <w:t>Rk</w:t>
      </w:r>
      <w:r>
        <w:rPr>
          <w:spacing w:val="-32"/>
        </w:rPr>
        <w:t>V</w:t>
      </w:r>
      <w:r>
        <w:t>A</w:t>
      </w:r>
      <w:r>
        <w:rPr>
          <w:spacing w:val="13"/>
        </w:rPr>
        <w:t xml:space="preserve"> </w:t>
      </w:r>
      <w:r>
        <w:t>meters,</w:t>
      </w:r>
      <w:r>
        <w:rPr>
          <w:spacing w:val="28"/>
        </w:rPr>
        <w:t xml:space="preserve"> </w:t>
      </w:r>
      <w:r>
        <w:t>and/or</w:t>
      </w:r>
      <w:r>
        <w:rPr>
          <w:spacing w:val="28"/>
        </w:rPr>
        <w:t xml:space="preserve"> </w:t>
      </w:r>
      <w:r>
        <w:t>other appropriate</w:t>
      </w:r>
      <w:r>
        <w:rPr>
          <w:spacing w:val="13"/>
        </w:rPr>
        <w:t xml:space="preserve"> </w:t>
      </w:r>
      <w:r>
        <w:t>meters</w:t>
      </w:r>
      <w:r>
        <w:rPr>
          <w:spacing w:val="14"/>
        </w:rPr>
        <w:t xml:space="preserve"> </w:t>
      </w:r>
      <w:r>
        <w:t>in</w:t>
      </w:r>
      <w:r>
        <w:rPr>
          <w:spacing w:val="14"/>
        </w:rPr>
        <w:t xml:space="preserve"> </w:t>
      </w:r>
      <w:r>
        <w:t>those</w:t>
      </w:r>
      <w:r>
        <w:rPr>
          <w:spacing w:val="13"/>
        </w:rPr>
        <w:t xml:space="preserve"> </w:t>
      </w:r>
      <w:r>
        <w:t>metering</w:t>
      </w:r>
      <w:r>
        <w:rPr>
          <w:spacing w:val="12"/>
        </w:rPr>
        <w:t xml:space="preserve"> </w:t>
      </w:r>
      <w:r>
        <w:t>installations</w:t>
      </w:r>
      <w:r>
        <w:rPr>
          <w:spacing w:val="14"/>
        </w:rPr>
        <w:t xml:space="preserve"> </w:t>
      </w:r>
      <w:r>
        <w:t>where</w:t>
      </w:r>
      <w:r>
        <w:rPr>
          <w:spacing w:val="11"/>
        </w:rPr>
        <w:t xml:space="preserve"> </w:t>
      </w:r>
      <w:r>
        <w:t>the</w:t>
      </w:r>
      <w:r>
        <w:rPr>
          <w:spacing w:val="11"/>
        </w:rPr>
        <w:t xml:space="preserve"> </w:t>
      </w:r>
      <w:r>
        <w:t>customer’s</w:t>
      </w:r>
      <w:r>
        <w:rPr>
          <w:spacing w:val="12"/>
        </w:rPr>
        <w:t xml:space="preserve"> </w:t>
      </w:r>
      <w:r>
        <w:t>power</w:t>
      </w:r>
      <w:r>
        <w:rPr>
          <w:spacing w:val="11"/>
        </w:rPr>
        <w:t xml:space="preserve"> </w:t>
      </w:r>
      <w:r>
        <w:t>factor</w:t>
      </w:r>
      <w:r>
        <w:rPr>
          <w:spacing w:val="11"/>
        </w:rPr>
        <w:t xml:space="preserve"> </w:t>
      </w:r>
      <w:r>
        <w:t>is</w:t>
      </w:r>
      <w:r>
        <w:rPr>
          <w:spacing w:val="12"/>
        </w:rPr>
        <w:t xml:space="preserve"> </w:t>
      </w:r>
      <w:r>
        <w:t>believed</w:t>
      </w:r>
      <w:r>
        <w:rPr>
          <w:spacing w:val="79"/>
        </w:rPr>
        <w:t xml:space="preserve"> </w:t>
      </w:r>
      <w:r>
        <w:t>to</w:t>
      </w:r>
      <w:r>
        <w:rPr>
          <w:spacing w:val="16"/>
        </w:rPr>
        <w:t xml:space="preserve"> </w:t>
      </w:r>
      <w:r>
        <w:t>be</w:t>
      </w:r>
      <w:r>
        <w:rPr>
          <w:spacing w:val="15"/>
        </w:rPr>
        <w:t xml:space="preserve"> </w:t>
      </w:r>
      <w:r>
        <w:t>unsatisfactory</w:t>
      </w:r>
      <w:r>
        <w:rPr>
          <w:spacing w:val="9"/>
        </w:rPr>
        <w:t xml:space="preserve"> </w:t>
      </w:r>
      <w:r>
        <w:t>according</w:t>
      </w:r>
      <w:r>
        <w:rPr>
          <w:spacing w:val="14"/>
        </w:rPr>
        <w:t xml:space="preserve"> </w:t>
      </w:r>
      <w:r>
        <w:t>to</w:t>
      </w:r>
      <w:r>
        <w:rPr>
          <w:spacing w:val="16"/>
        </w:rPr>
        <w:t xml:space="preserve"> </w:t>
      </w:r>
      <w:r>
        <w:t>the</w:t>
      </w:r>
      <w:r>
        <w:rPr>
          <w:spacing w:val="15"/>
        </w:rPr>
        <w:t xml:space="preserve"> </w:t>
      </w:r>
      <w:r>
        <w:rPr>
          <w:spacing w:val="-3"/>
        </w:rPr>
        <w:t>REMC’s</w:t>
      </w:r>
      <w:r>
        <w:rPr>
          <w:spacing w:val="17"/>
        </w:rPr>
        <w:t xml:space="preserve"> </w:t>
      </w:r>
      <w:r>
        <w:t>standards.</w:t>
      </w:r>
      <w:r>
        <w:rPr>
          <w:spacing w:val="16"/>
        </w:rPr>
        <w:t xml:space="preserve"> </w:t>
      </w:r>
      <w:r>
        <w:rPr>
          <w:spacing w:val="-3"/>
        </w:rPr>
        <w:t>If</w:t>
      </w:r>
      <w:r>
        <w:rPr>
          <w:spacing w:val="16"/>
        </w:rPr>
        <w:t xml:space="preserve"> </w:t>
      </w:r>
      <w:r>
        <w:t>such</w:t>
      </w:r>
      <w:r>
        <w:rPr>
          <w:spacing w:val="16"/>
        </w:rPr>
        <w:t xml:space="preserve"> </w:t>
      </w:r>
      <w:r>
        <w:t>meters</w:t>
      </w:r>
      <w:r>
        <w:rPr>
          <w:spacing w:val="17"/>
        </w:rPr>
        <w:t xml:space="preserve"> </w:t>
      </w:r>
      <w:r>
        <w:t>are</w:t>
      </w:r>
      <w:r>
        <w:rPr>
          <w:spacing w:val="15"/>
        </w:rPr>
        <w:t xml:space="preserve"> </w:t>
      </w:r>
      <w:r>
        <w:t>installed,</w:t>
      </w:r>
      <w:r>
        <w:rPr>
          <w:spacing w:val="14"/>
        </w:rPr>
        <w:t xml:space="preserve"> </w:t>
      </w:r>
      <w:r>
        <w:t>the</w:t>
      </w:r>
      <w:r>
        <w:rPr>
          <w:spacing w:val="13"/>
        </w:rPr>
        <w:t xml:space="preserve"> </w:t>
      </w:r>
      <w:r>
        <w:t>billing</w:t>
      </w:r>
      <w:r>
        <w:rPr>
          <w:spacing w:val="75"/>
        </w:rPr>
        <w:t xml:space="preserve"> </w:t>
      </w:r>
      <w:r>
        <w:t>demand in KW</w:t>
      </w:r>
      <w:r>
        <w:rPr>
          <w:spacing w:val="-4"/>
        </w:rPr>
        <w:t xml:space="preserve"> </w:t>
      </w:r>
      <w:r>
        <w:t>may</w:t>
      </w:r>
      <w:r>
        <w:rPr>
          <w:spacing w:val="-8"/>
        </w:rPr>
        <w:t xml:space="preserve"> </w:t>
      </w:r>
      <w:r>
        <w:t>be computed from such instruments.</w:t>
      </w:r>
    </w:p>
    <w:p w:rsidR="00926A9B" w:rsidRDefault="006F19D6" w:rsidP="006C3FF1">
      <w:pPr>
        <w:pStyle w:val="Heading1"/>
        <w:rPr>
          <w:bCs/>
          <w:u w:val="none"/>
        </w:rPr>
      </w:pPr>
      <w:bookmarkStart w:id="11" w:name="Tax_Adjustment:"/>
      <w:bookmarkEnd w:id="11"/>
      <w:r>
        <w:rPr>
          <w:spacing w:val="13"/>
          <w:u w:color="000000"/>
        </w:rPr>
        <w:t>TAX</w:t>
      </w:r>
      <w:r>
        <w:rPr>
          <w:spacing w:val="4"/>
          <w:u w:color="000000"/>
        </w:rPr>
        <w:t xml:space="preserve"> </w:t>
      </w:r>
      <w:r>
        <w:rPr>
          <w:u w:color="000000"/>
        </w:rPr>
        <w:t>ADJUSTM</w:t>
      </w:r>
      <w:r>
        <w:rPr>
          <w:spacing w:val="-42"/>
          <w:u w:color="000000"/>
        </w:rPr>
        <w:t xml:space="preserve"> </w:t>
      </w:r>
      <w:r>
        <w:rPr>
          <w:u w:color="000000"/>
        </w:rPr>
        <w:t>E</w:t>
      </w:r>
      <w:r>
        <w:rPr>
          <w:spacing w:val="-41"/>
          <w:u w:color="000000"/>
        </w:rPr>
        <w:t xml:space="preserve"> </w:t>
      </w:r>
      <w:r>
        <w:rPr>
          <w:spacing w:val="7"/>
          <w:u w:color="000000"/>
        </w:rPr>
        <w:t>NT:</w:t>
      </w:r>
    </w:p>
    <w:p w:rsidR="00926A9B" w:rsidRDefault="006F19D6" w:rsidP="006C3FF1">
      <w:pPr>
        <w:pStyle w:val="BodyText"/>
      </w:pPr>
      <w:r>
        <w:t>The</w:t>
      </w:r>
      <w:r>
        <w:rPr>
          <w:spacing w:val="1"/>
        </w:rPr>
        <w:t xml:space="preserve"> </w:t>
      </w:r>
      <w:r>
        <w:t>amount</w:t>
      </w:r>
      <w:r>
        <w:rPr>
          <w:spacing w:val="2"/>
        </w:rPr>
        <w:t xml:space="preserve"> </w:t>
      </w:r>
      <w:r>
        <w:t>computed</w:t>
      </w:r>
      <w:r>
        <w:rPr>
          <w:spacing w:val="2"/>
        </w:rPr>
        <w:t xml:space="preserve"> </w:t>
      </w:r>
      <w:r>
        <w:t>at</w:t>
      </w:r>
      <w:r>
        <w:rPr>
          <w:spacing w:val="2"/>
        </w:rPr>
        <w:t xml:space="preserve"> </w:t>
      </w:r>
      <w:r>
        <w:t>the</w:t>
      </w:r>
      <w:r>
        <w:rPr>
          <w:spacing w:val="1"/>
        </w:rPr>
        <w:t xml:space="preserve"> </w:t>
      </w:r>
      <w:r>
        <w:t>above</w:t>
      </w:r>
      <w:r>
        <w:rPr>
          <w:spacing w:val="1"/>
        </w:rPr>
        <w:t xml:space="preserve"> </w:t>
      </w:r>
      <w:r>
        <w:t>monthly</w:t>
      </w:r>
      <w:r>
        <w:rPr>
          <w:spacing w:val="-5"/>
        </w:rPr>
        <w:t xml:space="preserve"> </w:t>
      </w:r>
      <w:r>
        <w:t>rate</w:t>
      </w:r>
      <w:r>
        <w:rPr>
          <w:spacing w:val="1"/>
        </w:rPr>
        <w:t xml:space="preserve"> </w:t>
      </w:r>
      <w:r>
        <w:t>as</w:t>
      </w:r>
      <w:r>
        <w:rPr>
          <w:spacing w:val="2"/>
        </w:rPr>
        <w:t xml:space="preserve"> </w:t>
      </w:r>
      <w:r>
        <w:t>adjusted</w:t>
      </w:r>
      <w:r>
        <w:rPr>
          <w:spacing w:val="2"/>
        </w:rPr>
        <w:t xml:space="preserve"> </w:t>
      </w:r>
      <w:r>
        <w:t>by</w:t>
      </w:r>
      <w:r>
        <w:rPr>
          <w:spacing w:val="-5"/>
        </w:rPr>
        <w:t xml:space="preserve"> </w:t>
      </w:r>
      <w:r>
        <w:t>the</w:t>
      </w:r>
      <w:r>
        <w:rPr>
          <w:spacing w:val="1"/>
        </w:rPr>
        <w:t xml:space="preserve"> </w:t>
      </w:r>
      <w:r>
        <w:t>application</w:t>
      </w:r>
      <w:r>
        <w:rPr>
          <w:spacing w:val="2"/>
        </w:rPr>
        <w:t xml:space="preserve"> </w:t>
      </w:r>
      <w:r>
        <w:t>of</w:t>
      </w:r>
      <w:r>
        <w:rPr>
          <w:spacing w:val="1"/>
        </w:rPr>
        <w:t xml:space="preserve"> </w:t>
      </w:r>
      <w:r>
        <w:t>the</w:t>
      </w:r>
      <w:r>
        <w:rPr>
          <w:spacing w:val="1"/>
        </w:rPr>
        <w:t xml:space="preserve"> </w:t>
      </w:r>
      <w:r>
        <w:t>Power</w:t>
      </w:r>
      <w:r>
        <w:rPr>
          <w:spacing w:val="1"/>
        </w:rPr>
        <w:t xml:space="preserve"> </w:t>
      </w:r>
      <w:r>
        <w:t>Cost</w:t>
      </w:r>
      <w:r>
        <w:rPr>
          <w:spacing w:val="77"/>
        </w:rPr>
        <w:t xml:space="preserve"> </w:t>
      </w:r>
      <w:r>
        <w:t>Adjustment</w:t>
      </w:r>
      <w:r>
        <w:rPr>
          <w:spacing w:val="7"/>
        </w:rPr>
        <w:t xml:space="preserve"> </w:t>
      </w:r>
      <w:r>
        <w:t>Clause</w:t>
      </w:r>
      <w:r>
        <w:rPr>
          <w:spacing w:val="6"/>
        </w:rPr>
        <w:t xml:space="preserve"> </w:t>
      </w:r>
      <w:r>
        <w:t>shall</w:t>
      </w:r>
      <w:r>
        <w:rPr>
          <w:spacing w:val="7"/>
        </w:rPr>
        <w:t xml:space="preserve"> </w:t>
      </w:r>
      <w:r>
        <w:t>be</w:t>
      </w:r>
      <w:r>
        <w:rPr>
          <w:spacing w:val="6"/>
        </w:rPr>
        <w:t xml:space="preserve"> </w:t>
      </w:r>
      <w:r>
        <w:t>subject</w:t>
      </w:r>
      <w:r>
        <w:rPr>
          <w:spacing w:val="7"/>
        </w:rPr>
        <w:t xml:space="preserve"> </w:t>
      </w:r>
      <w:r>
        <w:t>to</w:t>
      </w:r>
      <w:r>
        <w:rPr>
          <w:spacing w:val="7"/>
        </w:rPr>
        <w:t xml:space="preserve"> </w:t>
      </w:r>
      <w:r>
        <w:t>taxes,</w:t>
      </w:r>
      <w:r>
        <w:rPr>
          <w:spacing w:val="7"/>
        </w:rPr>
        <w:t xml:space="preserve"> </w:t>
      </w:r>
      <w:r>
        <w:t>assessments,</w:t>
      </w:r>
      <w:r>
        <w:rPr>
          <w:spacing w:val="7"/>
        </w:rPr>
        <w:t xml:space="preserve"> </w:t>
      </w:r>
      <w:r>
        <w:t>and</w:t>
      </w:r>
      <w:r>
        <w:rPr>
          <w:spacing w:val="7"/>
        </w:rPr>
        <w:t xml:space="preserve"> </w:t>
      </w:r>
      <w:r>
        <w:rPr>
          <w:spacing w:val="-2"/>
        </w:rPr>
        <w:t>surcharges</w:t>
      </w:r>
      <w:r>
        <w:rPr>
          <w:spacing w:val="7"/>
        </w:rPr>
        <w:t xml:space="preserve"> </w:t>
      </w:r>
      <w:r>
        <w:t>imposed</w:t>
      </w:r>
      <w:r>
        <w:rPr>
          <w:spacing w:val="4"/>
        </w:rPr>
        <w:t xml:space="preserve"> </w:t>
      </w:r>
      <w:r>
        <w:t>by</w:t>
      </w:r>
      <w:r>
        <w:rPr>
          <w:spacing w:val="57"/>
        </w:rPr>
        <w:t xml:space="preserve"> </w:t>
      </w:r>
      <w:r>
        <w:t>any</w:t>
      </w:r>
      <w:r>
        <w:rPr>
          <w:spacing w:val="97"/>
        </w:rPr>
        <w:t xml:space="preserve"> </w:t>
      </w:r>
      <w:r>
        <w:t xml:space="preserve">governmental </w:t>
      </w:r>
      <w:r>
        <w:rPr>
          <w:spacing w:val="-3"/>
        </w:rPr>
        <w:t>authority.</w:t>
      </w:r>
    </w:p>
    <w:p w:rsidR="00926A9B" w:rsidRDefault="006F19D6" w:rsidP="006C3FF1">
      <w:pPr>
        <w:pStyle w:val="Heading1"/>
        <w:rPr>
          <w:bCs/>
          <w:u w:val="none"/>
        </w:rPr>
      </w:pPr>
      <w:bookmarkStart w:id="12" w:name="Miscellaneous_and_Non-Recurring_Charges"/>
      <w:bookmarkEnd w:id="12"/>
      <w:r>
        <w:rPr>
          <w:u w:color="000000"/>
        </w:rPr>
        <w:t>M</w:t>
      </w:r>
      <w:r>
        <w:rPr>
          <w:spacing w:val="-42"/>
          <w:u w:color="000000"/>
        </w:rPr>
        <w:t xml:space="preserve"> </w:t>
      </w:r>
      <w:r>
        <w:rPr>
          <w:u w:color="000000"/>
        </w:rPr>
        <w:t>I</w:t>
      </w:r>
      <w:r>
        <w:rPr>
          <w:spacing w:val="-41"/>
          <w:u w:color="000000"/>
        </w:rPr>
        <w:t xml:space="preserve"> </w:t>
      </w:r>
      <w:r>
        <w:rPr>
          <w:u w:color="000000"/>
        </w:rPr>
        <w:t>S</w:t>
      </w:r>
      <w:r>
        <w:rPr>
          <w:spacing w:val="-40"/>
          <w:u w:color="000000"/>
        </w:rPr>
        <w:t xml:space="preserve"> </w:t>
      </w:r>
      <w:r>
        <w:rPr>
          <w:spacing w:val="12"/>
          <w:u w:color="000000"/>
        </w:rPr>
        <w:t>CEL</w:t>
      </w:r>
      <w:r>
        <w:rPr>
          <w:spacing w:val="-41"/>
          <w:u w:color="000000"/>
        </w:rPr>
        <w:t xml:space="preserve"> </w:t>
      </w:r>
      <w:r>
        <w:rPr>
          <w:u w:color="000000"/>
        </w:rPr>
        <w:t>L</w:t>
      </w:r>
      <w:r>
        <w:rPr>
          <w:spacing w:val="-41"/>
          <w:u w:color="000000"/>
        </w:rPr>
        <w:t xml:space="preserve"> </w:t>
      </w:r>
      <w:r>
        <w:rPr>
          <w:spacing w:val="13"/>
          <w:u w:color="000000"/>
        </w:rPr>
        <w:t>ANEO</w:t>
      </w:r>
      <w:r>
        <w:rPr>
          <w:spacing w:val="-41"/>
          <w:u w:color="000000"/>
        </w:rPr>
        <w:t xml:space="preserve"> </w:t>
      </w:r>
      <w:r>
        <w:rPr>
          <w:u w:color="000000"/>
        </w:rPr>
        <w:t>US</w:t>
      </w:r>
      <w:r>
        <w:rPr>
          <w:spacing w:val="6"/>
          <w:u w:color="000000"/>
        </w:rPr>
        <w:t xml:space="preserve"> </w:t>
      </w:r>
      <w:r>
        <w:rPr>
          <w:u w:color="000000"/>
        </w:rPr>
        <w:t>AND</w:t>
      </w:r>
      <w:r>
        <w:rPr>
          <w:spacing w:val="19"/>
          <w:u w:color="000000"/>
        </w:rPr>
        <w:t xml:space="preserve"> </w:t>
      </w:r>
      <w:r>
        <w:rPr>
          <w:spacing w:val="12"/>
          <w:u w:color="000000"/>
        </w:rPr>
        <w:t>NON</w:t>
      </w:r>
      <w:r>
        <w:rPr>
          <w:spacing w:val="-42"/>
          <w:u w:color="000000"/>
        </w:rPr>
        <w:t xml:space="preserve"> </w:t>
      </w:r>
      <w:r>
        <w:rPr>
          <w:u w:color="000000"/>
        </w:rPr>
        <w:t>-</w:t>
      </w:r>
      <w:r>
        <w:rPr>
          <w:spacing w:val="-42"/>
          <w:u w:color="000000"/>
        </w:rPr>
        <w:t xml:space="preserve"> </w:t>
      </w:r>
      <w:r>
        <w:rPr>
          <w:u w:color="000000"/>
        </w:rPr>
        <w:t>RECURRING</w:t>
      </w:r>
      <w:r>
        <w:rPr>
          <w:spacing w:val="8"/>
          <w:u w:color="000000"/>
        </w:rPr>
        <w:t xml:space="preserve"> </w:t>
      </w:r>
      <w:r>
        <w:rPr>
          <w:spacing w:val="15"/>
          <w:u w:color="000000"/>
        </w:rPr>
        <w:t>CHARGE</w:t>
      </w:r>
      <w:r>
        <w:rPr>
          <w:spacing w:val="-41"/>
          <w:u w:color="000000"/>
        </w:rPr>
        <w:t xml:space="preserve"> </w:t>
      </w:r>
      <w:r>
        <w:rPr>
          <w:u w:color="000000"/>
        </w:rPr>
        <w:t>S</w:t>
      </w:r>
    </w:p>
    <w:p w:rsidR="00926A9B" w:rsidRDefault="006F19D6" w:rsidP="006C3FF1">
      <w:pPr>
        <w:pStyle w:val="BodyText"/>
      </w:pPr>
      <w:r>
        <w:t>Refer to</w:t>
      </w:r>
      <w:r>
        <w:rPr>
          <w:spacing w:val="-15"/>
        </w:rPr>
        <w:t xml:space="preserve"> </w:t>
      </w:r>
      <w:r>
        <w:t>Appendix</w:t>
      </w:r>
      <w:r>
        <w:rPr>
          <w:spacing w:val="2"/>
        </w:rPr>
        <w:t xml:space="preserve"> </w:t>
      </w:r>
      <w:r>
        <w:t>B</w:t>
      </w:r>
      <w:r>
        <w:rPr>
          <w:spacing w:val="-2"/>
        </w:rPr>
        <w:t xml:space="preserve"> </w:t>
      </w:r>
      <w:r>
        <w:t>for Miscellaneous and Non-Recurring</w:t>
      </w:r>
      <w:r>
        <w:rPr>
          <w:spacing w:val="-3"/>
        </w:rPr>
        <w:t xml:space="preserve"> </w:t>
      </w:r>
      <w:r>
        <w:rPr>
          <w:spacing w:val="-2"/>
        </w:rPr>
        <w:t>Charges</w:t>
      </w:r>
      <w:r>
        <w:t xml:space="preserve"> including:</w:t>
      </w:r>
    </w:p>
    <w:p w:rsidR="00926A9B" w:rsidRDefault="006F19D6" w:rsidP="005F1525">
      <w:pPr>
        <w:pStyle w:val="ListBullet2"/>
      </w:pPr>
      <w:r>
        <w:rPr>
          <w:spacing w:val="-1"/>
        </w:rPr>
        <w:t>Terms</w:t>
      </w:r>
      <w:r>
        <w:t xml:space="preserve"> of</w:t>
      </w:r>
      <w:r>
        <w:rPr>
          <w:spacing w:val="-1"/>
        </w:rPr>
        <w:t xml:space="preserve"> </w:t>
      </w:r>
      <w:r>
        <w:t>Payment (Late</w:t>
      </w:r>
      <w:r>
        <w:rPr>
          <w:spacing w:val="-1"/>
        </w:rPr>
        <w:t xml:space="preserve"> </w:t>
      </w:r>
      <w:r>
        <w:t xml:space="preserve">Payment </w:t>
      </w:r>
      <w:r>
        <w:rPr>
          <w:spacing w:val="-1"/>
        </w:rPr>
        <w:t>Charges)</w:t>
      </w:r>
    </w:p>
    <w:p w:rsidR="00926A9B" w:rsidRDefault="006F19D6" w:rsidP="005F1525">
      <w:pPr>
        <w:pStyle w:val="ListBullet2"/>
      </w:pPr>
      <w:r>
        <w:t>Collection Charges</w:t>
      </w:r>
    </w:p>
    <w:p w:rsidR="00926A9B" w:rsidRDefault="006F19D6" w:rsidP="005F1525">
      <w:pPr>
        <w:pStyle w:val="ListBullet2"/>
      </w:pPr>
      <w:r>
        <w:t>Reconnection Charges</w:t>
      </w:r>
    </w:p>
    <w:p w:rsidR="00926A9B" w:rsidRDefault="006F19D6" w:rsidP="005F1525">
      <w:pPr>
        <w:pStyle w:val="ListBullet2"/>
      </w:pPr>
      <w:r>
        <w:t xml:space="preserve">Insufficient Funds </w:t>
      </w:r>
    </w:p>
    <w:p w:rsidR="00926A9B" w:rsidRDefault="006F19D6" w:rsidP="005F1525">
      <w:pPr>
        <w:pStyle w:val="ListBullet2"/>
      </w:pPr>
      <w:r>
        <w:t>Meter Tampering</w:t>
      </w:r>
    </w:p>
    <w:p w:rsidR="00926A9B" w:rsidRDefault="006F19D6" w:rsidP="005F1525">
      <w:pPr>
        <w:pStyle w:val="ListBullet2"/>
      </w:pPr>
      <w:r>
        <w:t>Member Fault</w:t>
      </w:r>
    </w:p>
    <w:p w:rsidR="00926A9B" w:rsidRDefault="006F19D6" w:rsidP="005F1525">
      <w:pPr>
        <w:pStyle w:val="ListBullet2"/>
      </w:pPr>
      <w:r>
        <w:t>Meter Test at Member Request</w:t>
      </w:r>
    </w:p>
    <w:p w:rsidR="00926A9B" w:rsidRDefault="00926A9B" w:rsidP="006C3FF1"/>
    <w:p w:rsidR="00926A9B" w:rsidRDefault="006F19D6" w:rsidP="006C3FF1">
      <w:pPr>
        <w:pStyle w:val="Heading1"/>
        <w:rPr>
          <w:bCs/>
          <w:u w:val="none"/>
        </w:rPr>
      </w:pPr>
      <w:bookmarkStart w:id="13" w:name="Member_Deposit"/>
      <w:bookmarkEnd w:id="13"/>
      <w:r>
        <w:rPr>
          <w:u w:color="000000"/>
        </w:rPr>
        <w:t>M</w:t>
      </w:r>
      <w:r>
        <w:rPr>
          <w:spacing w:val="-42"/>
          <w:u w:color="000000"/>
        </w:rPr>
        <w:t xml:space="preserve"> </w:t>
      </w:r>
      <w:r>
        <w:rPr>
          <w:spacing w:val="18"/>
          <w:u w:color="000000"/>
        </w:rPr>
        <w:t xml:space="preserve">EMBER </w:t>
      </w:r>
      <w:r>
        <w:rPr>
          <w:u w:color="000000"/>
        </w:rPr>
        <w:t>D</w:t>
      </w:r>
      <w:r>
        <w:rPr>
          <w:spacing w:val="-42"/>
          <w:u w:color="000000"/>
        </w:rPr>
        <w:t xml:space="preserve"> </w:t>
      </w:r>
      <w:r>
        <w:rPr>
          <w:spacing w:val="11"/>
          <w:u w:color="000000"/>
        </w:rPr>
        <w:t>EPO</w:t>
      </w:r>
      <w:r>
        <w:rPr>
          <w:spacing w:val="-41"/>
          <w:u w:color="000000"/>
        </w:rPr>
        <w:t xml:space="preserve"> </w:t>
      </w:r>
      <w:r>
        <w:rPr>
          <w:u w:color="000000"/>
        </w:rPr>
        <w:t>S</w:t>
      </w:r>
      <w:r>
        <w:rPr>
          <w:spacing w:val="-40"/>
          <w:u w:color="000000"/>
        </w:rPr>
        <w:t xml:space="preserve"> </w:t>
      </w:r>
      <w:r>
        <w:rPr>
          <w:u w:color="000000"/>
        </w:rPr>
        <w:t>I</w:t>
      </w:r>
      <w:r>
        <w:rPr>
          <w:spacing w:val="-41"/>
          <w:u w:color="000000"/>
        </w:rPr>
        <w:t xml:space="preserve"> </w:t>
      </w:r>
      <w:r>
        <w:rPr>
          <w:u w:color="000000"/>
        </w:rPr>
        <w:t>T</w:t>
      </w:r>
    </w:p>
    <w:p w:rsidR="00926A9B" w:rsidRDefault="006F19D6" w:rsidP="006C3FF1">
      <w:pPr>
        <w:pStyle w:val="BodyText"/>
      </w:pPr>
      <w:r>
        <w:t>Refer to</w:t>
      </w:r>
      <w:r>
        <w:rPr>
          <w:spacing w:val="-15"/>
        </w:rPr>
        <w:t xml:space="preserve"> </w:t>
      </w:r>
      <w:r>
        <w:t>Appendix</w:t>
      </w:r>
      <w:r>
        <w:rPr>
          <w:spacing w:val="-12"/>
        </w:rPr>
        <w:t xml:space="preserve"> </w:t>
      </w:r>
      <w:r>
        <w:t>A-1.</w:t>
      </w:r>
    </w:p>
    <w:p w:rsidR="00926A9B" w:rsidRDefault="006F19D6" w:rsidP="006C3FF1">
      <w:pPr>
        <w:pStyle w:val="Heading1"/>
        <w:rPr>
          <w:bCs/>
          <w:u w:val="none"/>
        </w:rPr>
      </w:pPr>
      <w:bookmarkStart w:id="14" w:name="Interpretation_of_Rate_Schedule"/>
      <w:bookmarkEnd w:id="14"/>
      <w:r>
        <w:rPr>
          <w:u w:color="000000"/>
        </w:rPr>
        <w:t>I</w:t>
      </w:r>
      <w:r>
        <w:rPr>
          <w:spacing w:val="-41"/>
          <w:u w:color="000000"/>
        </w:rPr>
        <w:t xml:space="preserve"> </w:t>
      </w:r>
      <w:r>
        <w:rPr>
          <w:spacing w:val="12"/>
          <w:u w:color="000000"/>
        </w:rPr>
        <w:t>NTE</w:t>
      </w:r>
      <w:r>
        <w:rPr>
          <w:spacing w:val="-41"/>
          <w:u w:color="000000"/>
        </w:rPr>
        <w:t xml:space="preserve"> </w:t>
      </w:r>
      <w:r>
        <w:rPr>
          <w:spacing w:val="10"/>
          <w:u w:color="000000"/>
        </w:rPr>
        <w:t>RPRETAT</w:t>
      </w:r>
      <w:r>
        <w:rPr>
          <w:spacing w:val="-41"/>
          <w:u w:color="000000"/>
        </w:rPr>
        <w:t xml:space="preserve"> </w:t>
      </w:r>
      <w:r>
        <w:rPr>
          <w:u w:color="000000"/>
        </w:rPr>
        <w:t>I</w:t>
      </w:r>
      <w:r>
        <w:rPr>
          <w:spacing w:val="-41"/>
          <w:u w:color="000000"/>
        </w:rPr>
        <w:t xml:space="preserve"> </w:t>
      </w:r>
      <w:r>
        <w:rPr>
          <w:u w:color="000000"/>
        </w:rPr>
        <w:t>O</w:t>
      </w:r>
      <w:r>
        <w:rPr>
          <w:spacing w:val="-41"/>
          <w:u w:color="000000"/>
        </w:rPr>
        <w:t xml:space="preserve"> </w:t>
      </w:r>
      <w:r>
        <w:rPr>
          <w:u w:color="000000"/>
        </w:rPr>
        <w:t>N</w:t>
      </w:r>
      <w:r>
        <w:rPr>
          <w:spacing w:val="37"/>
          <w:u w:color="000000"/>
        </w:rPr>
        <w:t xml:space="preserve"> </w:t>
      </w:r>
      <w:r>
        <w:rPr>
          <w:u w:color="000000"/>
        </w:rPr>
        <w:t>O</w:t>
      </w:r>
      <w:r>
        <w:rPr>
          <w:spacing w:val="-41"/>
          <w:u w:color="000000"/>
        </w:rPr>
        <w:t xml:space="preserve"> </w:t>
      </w:r>
      <w:r>
        <w:rPr>
          <w:u w:color="000000"/>
        </w:rPr>
        <w:t>F</w:t>
      </w:r>
      <w:r>
        <w:rPr>
          <w:spacing w:val="26"/>
          <w:u w:color="000000"/>
        </w:rPr>
        <w:t xml:space="preserve"> </w:t>
      </w:r>
      <w:r>
        <w:rPr>
          <w:spacing w:val="14"/>
          <w:u w:color="000000"/>
        </w:rPr>
        <w:t>RATE</w:t>
      </w:r>
      <w:r>
        <w:rPr>
          <w:spacing w:val="19"/>
          <w:u w:color="000000"/>
        </w:rPr>
        <w:t xml:space="preserve"> </w:t>
      </w:r>
      <w:r>
        <w:rPr>
          <w:u w:color="000000"/>
        </w:rPr>
        <w:t>S</w:t>
      </w:r>
      <w:r>
        <w:rPr>
          <w:spacing w:val="-40"/>
          <w:u w:color="000000"/>
        </w:rPr>
        <w:t xml:space="preserve"> </w:t>
      </w:r>
      <w:r>
        <w:rPr>
          <w:u w:color="000000"/>
        </w:rPr>
        <w:t>C</w:t>
      </w:r>
      <w:r>
        <w:rPr>
          <w:spacing w:val="-42"/>
          <w:u w:color="000000"/>
        </w:rPr>
        <w:t xml:space="preserve"> </w:t>
      </w:r>
      <w:r>
        <w:rPr>
          <w:u w:color="000000"/>
        </w:rPr>
        <w:t>H</w:t>
      </w:r>
      <w:r>
        <w:rPr>
          <w:spacing w:val="-41"/>
          <w:u w:color="000000"/>
        </w:rPr>
        <w:t xml:space="preserve"> </w:t>
      </w:r>
      <w:r>
        <w:rPr>
          <w:spacing w:val="12"/>
          <w:u w:color="000000"/>
        </w:rPr>
        <w:t>EDU</w:t>
      </w:r>
      <w:r>
        <w:rPr>
          <w:spacing w:val="-42"/>
          <w:u w:color="000000"/>
        </w:rPr>
        <w:t xml:space="preserve"> </w:t>
      </w:r>
      <w:r>
        <w:rPr>
          <w:spacing w:val="19"/>
          <w:u w:color="000000"/>
        </w:rPr>
        <w:t>LE</w:t>
      </w:r>
    </w:p>
    <w:p w:rsidR="00926A9B" w:rsidRDefault="006F19D6" w:rsidP="006C3FF1">
      <w:pPr>
        <w:pStyle w:val="BodyText"/>
      </w:pPr>
      <w:r>
        <w:t>Refer to</w:t>
      </w:r>
      <w:r>
        <w:rPr>
          <w:spacing w:val="-15"/>
        </w:rPr>
        <w:t xml:space="preserve"> </w:t>
      </w:r>
      <w:r>
        <w:t>Appendix</w:t>
      </w:r>
      <w:r>
        <w:rPr>
          <w:spacing w:val="-12"/>
        </w:rPr>
        <w:t xml:space="preserve"> </w:t>
      </w:r>
      <w:r>
        <w:t>A-1.</w:t>
      </w:r>
    </w:p>
    <w:p w:rsidR="00926A9B" w:rsidRDefault="006F19D6" w:rsidP="006C3FF1">
      <w:pPr>
        <w:pStyle w:val="Heading1"/>
        <w:rPr>
          <w:bCs/>
          <w:u w:val="none"/>
        </w:rPr>
      </w:pPr>
      <w:bookmarkStart w:id="15" w:name="TERMS_AND_CONDITIONS_OF_SERVICE:"/>
      <w:bookmarkEnd w:id="15"/>
      <w:r>
        <w:rPr>
          <w:u w:color="000000"/>
        </w:rPr>
        <w:t>T</w:t>
      </w:r>
      <w:r>
        <w:rPr>
          <w:spacing w:val="-41"/>
          <w:u w:color="000000"/>
        </w:rPr>
        <w:t xml:space="preserve"> </w:t>
      </w:r>
      <w:r>
        <w:rPr>
          <w:u w:color="000000"/>
        </w:rPr>
        <w:t>E</w:t>
      </w:r>
      <w:r>
        <w:rPr>
          <w:spacing w:val="-41"/>
          <w:u w:color="000000"/>
        </w:rPr>
        <w:t xml:space="preserve"> </w:t>
      </w:r>
      <w:r>
        <w:rPr>
          <w:spacing w:val="12"/>
          <w:u w:color="000000"/>
        </w:rPr>
        <w:t>RMS</w:t>
      </w:r>
      <w:r>
        <w:rPr>
          <w:spacing w:val="24"/>
          <w:u w:color="000000"/>
        </w:rPr>
        <w:t xml:space="preserve"> </w:t>
      </w:r>
      <w:r>
        <w:rPr>
          <w:spacing w:val="18"/>
          <w:u w:color="000000"/>
        </w:rPr>
        <w:t>AND</w:t>
      </w:r>
      <w:r>
        <w:rPr>
          <w:spacing w:val="19"/>
          <w:u w:color="000000"/>
        </w:rPr>
        <w:t xml:space="preserve"> </w:t>
      </w:r>
      <w:r>
        <w:rPr>
          <w:spacing w:val="15"/>
          <w:u w:color="000000"/>
        </w:rPr>
        <w:t>CONDIT</w:t>
      </w:r>
      <w:r>
        <w:rPr>
          <w:spacing w:val="-41"/>
          <w:u w:color="000000"/>
        </w:rPr>
        <w:t xml:space="preserve"> </w:t>
      </w:r>
      <w:r>
        <w:rPr>
          <w:u w:color="000000"/>
        </w:rPr>
        <w:t>I</w:t>
      </w:r>
      <w:r>
        <w:rPr>
          <w:spacing w:val="-41"/>
          <w:u w:color="000000"/>
        </w:rPr>
        <w:t xml:space="preserve"> </w:t>
      </w:r>
      <w:r>
        <w:rPr>
          <w:u w:color="000000"/>
        </w:rPr>
        <w:t>O</w:t>
      </w:r>
      <w:r>
        <w:rPr>
          <w:spacing w:val="-41"/>
          <w:u w:color="000000"/>
        </w:rPr>
        <w:t xml:space="preserve"> </w:t>
      </w:r>
      <w:r>
        <w:rPr>
          <w:spacing w:val="18"/>
          <w:u w:color="000000"/>
        </w:rPr>
        <w:t>NS</w:t>
      </w:r>
      <w:r>
        <w:rPr>
          <w:u w:color="000000"/>
        </w:rPr>
        <w:t xml:space="preserve"> O</w:t>
      </w:r>
      <w:r>
        <w:rPr>
          <w:spacing w:val="-41"/>
          <w:u w:color="000000"/>
        </w:rPr>
        <w:t xml:space="preserve"> </w:t>
      </w:r>
      <w:r>
        <w:rPr>
          <w:u w:color="000000"/>
        </w:rPr>
        <w:t>F</w:t>
      </w:r>
      <w:r>
        <w:rPr>
          <w:spacing w:val="26"/>
          <w:u w:color="000000"/>
        </w:rPr>
        <w:t xml:space="preserve"> </w:t>
      </w:r>
      <w:r>
        <w:rPr>
          <w:u w:color="000000"/>
        </w:rPr>
        <w:t>S</w:t>
      </w:r>
      <w:r>
        <w:rPr>
          <w:spacing w:val="-40"/>
          <w:u w:color="000000"/>
        </w:rPr>
        <w:t xml:space="preserve"> </w:t>
      </w:r>
      <w:r>
        <w:rPr>
          <w:u w:color="000000"/>
        </w:rPr>
        <w:t>E</w:t>
      </w:r>
      <w:r>
        <w:rPr>
          <w:spacing w:val="-41"/>
          <w:u w:color="000000"/>
        </w:rPr>
        <w:t xml:space="preserve"> </w:t>
      </w:r>
      <w:r>
        <w:rPr>
          <w:spacing w:val="13"/>
          <w:u w:color="000000"/>
        </w:rPr>
        <w:t>RVICE:</w:t>
      </w:r>
    </w:p>
    <w:p w:rsidR="00926A9B" w:rsidRDefault="006F19D6" w:rsidP="005F1525">
      <w:pPr>
        <w:pStyle w:val="ListNumber2"/>
      </w:pPr>
      <w:bookmarkStart w:id="16" w:name="1._Service_shall_be_provided_in_accordan"/>
      <w:bookmarkEnd w:id="16"/>
      <w:r>
        <w:t>Service shall be provided in accordance with the provisions set forth in the</w:t>
      </w:r>
      <w:r>
        <w:rPr>
          <w:spacing w:val="71"/>
        </w:rPr>
        <w:t xml:space="preserve"> </w:t>
      </w:r>
      <w:r>
        <w:rPr>
          <w:spacing w:val="-3"/>
        </w:rPr>
        <w:t>REMC’s</w:t>
      </w:r>
      <w:r>
        <w:t xml:space="preserve"> Standard Provisions for Electric Service.</w:t>
      </w:r>
    </w:p>
    <w:p w:rsidR="00926A9B" w:rsidRDefault="006F19D6" w:rsidP="005F1525">
      <w:pPr>
        <w:pStyle w:val="ListNumber2"/>
      </w:pPr>
      <w:bookmarkStart w:id="17" w:name="2._See_Appendix_A-1_for_other_Conditions"/>
      <w:bookmarkEnd w:id="17"/>
      <w:r>
        <w:t>See</w:t>
      </w:r>
      <w:r>
        <w:rPr>
          <w:spacing w:val="-16"/>
        </w:rPr>
        <w:t xml:space="preserve"> </w:t>
      </w:r>
      <w:r>
        <w:t>Appendix</w:t>
      </w:r>
      <w:r>
        <w:rPr>
          <w:spacing w:val="-12"/>
        </w:rPr>
        <w:t xml:space="preserve"> </w:t>
      </w:r>
      <w:r>
        <w:t>A-1 for other Conditions of Service.</w:t>
      </w:r>
    </w:p>
    <w:sectPr w:rsidR="00926A9B" w:rsidSect="002020EC">
      <w:headerReference w:type="even" r:id="rId8"/>
      <w:headerReference w:type="default" r:id="rId9"/>
      <w:footerReference w:type="even" r:id="rId10"/>
      <w:footerReference w:type="default" r:id="rId11"/>
      <w:headerReference w:type="first" r:id="rId12"/>
      <w:footerReference w:type="first" r:id="rId13"/>
      <w:pgSz w:w="12240" w:h="15840"/>
      <w:pgMar w:top="1170" w:right="1320" w:bottom="620" w:left="1340" w:header="475" w:footer="8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94" w:rsidRDefault="00482994" w:rsidP="006C3FF1">
      <w:r>
        <w:separator/>
      </w:r>
    </w:p>
  </w:endnote>
  <w:endnote w:type="continuationSeparator" w:id="0">
    <w:p w:rsidR="00482994" w:rsidRDefault="00482994" w:rsidP="006C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C2" w:rsidRDefault="00071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9B" w:rsidRDefault="005F1525" w:rsidP="006C3FF1">
    <w:pPr>
      <w:rPr>
        <w:sz w:val="20"/>
        <w:szCs w:val="20"/>
      </w:rPr>
    </w:pPr>
    <w:r>
      <w:rPr>
        <w:noProof/>
        <w:lang w:bidi="ar-SA"/>
      </w:rPr>
      <mc:AlternateContent>
        <mc:Choice Requires="wps">
          <w:drawing>
            <wp:anchor distT="0" distB="0" distL="114300" distR="114300" simplePos="0" relativeHeight="251658752" behindDoc="1" locked="0" layoutInCell="1" allowOverlap="1" wp14:anchorId="0A8D152C" wp14:editId="6171DC6C">
              <wp:simplePos x="0" y="0"/>
              <wp:positionH relativeFrom="page">
                <wp:posOffset>901337</wp:posOffset>
              </wp:positionH>
              <wp:positionV relativeFrom="page">
                <wp:posOffset>9487989</wp:posOffset>
              </wp:positionV>
              <wp:extent cx="6688183" cy="379004"/>
              <wp:effectExtent l="0" t="0" r="1778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183" cy="379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C2" w:rsidRDefault="000710C2" w:rsidP="000710C2">
                          <w:pPr>
                            <w:pStyle w:val="Footer"/>
                            <w:rPr>
                              <w:b/>
                              <w:bCs/>
                              <w:i/>
                              <w:iCs/>
                              <w:sz w:val="18"/>
                            </w:rPr>
                          </w:pPr>
                          <w:r>
                            <w:rPr>
                              <w:b/>
                              <w:bCs/>
                              <w:i/>
                              <w:iCs/>
                              <w:sz w:val="18"/>
                            </w:rPr>
                            <w:t>Approved by the Noble REMC Board of Directors on September 15, 2016 to be effective for October 2016 electric usage.</w:t>
                          </w:r>
                        </w:p>
                        <w:p w:rsidR="00926A9B" w:rsidRDefault="00926A9B" w:rsidP="006C3FF1">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D152C" id="_x0000_t202" coordsize="21600,21600" o:spt="202" path="m,l,21600r21600,l21600,xe">
              <v:stroke joinstyle="miter"/>
              <v:path gradientshapeok="t" o:connecttype="rect"/>
            </v:shapetype>
            <v:shape id="Text Box 1" o:spid="_x0000_s1028" type="#_x0000_t202" style="position:absolute;left:0;text-align:left;margin-left:70.95pt;margin-top:747.1pt;width:526.65pt;height:2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To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" filled="f" stroked="f">
              <v:textbox inset="0,0,0,0">
                <w:txbxContent>
                  <w:p w:rsidR="000710C2" w:rsidRDefault="000710C2" w:rsidP="000710C2">
                    <w:pPr>
                      <w:pStyle w:val="Footer"/>
                      <w:rPr>
                        <w:b/>
                        <w:bCs/>
                        <w:i/>
                        <w:iCs/>
                        <w:sz w:val="18"/>
                      </w:rPr>
                    </w:pPr>
                    <w:r>
                      <w:rPr>
                        <w:b/>
                        <w:bCs/>
                        <w:i/>
                        <w:iCs/>
                        <w:sz w:val="18"/>
                      </w:rPr>
                      <w:t>Approved by the Noble REMC Board of Directors on September 15, 2016 to be effective for October 2016 electric usage.</w:t>
                    </w:r>
                  </w:p>
                  <w:p w:rsidR="00926A9B" w:rsidRDefault="00926A9B" w:rsidP="006C3FF1">
                    <w:pPr>
                      <w:rPr>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C2" w:rsidRDefault="00071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94" w:rsidRDefault="00482994" w:rsidP="006C3FF1">
      <w:r>
        <w:separator/>
      </w:r>
    </w:p>
  </w:footnote>
  <w:footnote w:type="continuationSeparator" w:id="0">
    <w:p w:rsidR="00482994" w:rsidRDefault="00482994" w:rsidP="006C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C2" w:rsidRDefault="00071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9B" w:rsidRDefault="000C08E3" w:rsidP="006C3FF1">
    <w:pPr>
      <w:rPr>
        <w:sz w:val="20"/>
        <w:szCs w:val="20"/>
      </w:rPr>
    </w:pPr>
    <w:r>
      <w:rPr>
        <w:noProof/>
        <w:lang w:bidi="ar-SA"/>
      </w:rPr>
      <mc:AlternateContent>
        <mc:Choice Requires="wps">
          <w:drawing>
            <wp:anchor distT="0" distB="0" distL="114300" distR="114300" simplePos="0" relativeHeight="251657728" behindDoc="1" locked="0" layoutInCell="1" allowOverlap="1" wp14:anchorId="4C8344DE" wp14:editId="62F5E61E">
              <wp:simplePos x="0" y="0"/>
              <wp:positionH relativeFrom="page">
                <wp:posOffset>5593715</wp:posOffset>
              </wp:positionH>
              <wp:positionV relativeFrom="page">
                <wp:posOffset>307340</wp:posOffset>
              </wp:positionV>
              <wp:extent cx="1327785" cy="360680"/>
              <wp:effectExtent l="0" t="0" r="571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9B" w:rsidRDefault="006F19D6" w:rsidP="000B6002">
                          <w:pPr>
                            <w:jc w:val="right"/>
                          </w:pPr>
                          <w:r>
                            <w:rPr>
                              <w:spacing w:val="-4"/>
                            </w:rPr>
                            <w:t>Rate</w:t>
                          </w:r>
                          <w:r>
                            <w:rPr>
                              <w:spacing w:val="-11"/>
                            </w:rPr>
                            <w:t xml:space="preserve"> </w:t>
                          </w:r>
                          <w:r>
                            <w:t>Schedule</w:t>
                          </w:r>
                          <w:r>
                            <w:rPr>
                              <w:spacing w:val="-11"/>
                            </w:rPr>
                            <w:t xml:space="preserve"> </w:t>
                          </w:r>
                          <w:r w:rsidR="004F4B06">
                            <w:rPr>
                              <w:spacing w:val="-4"/>
                            </w:rPr>
                            <w:t>IRR</w:t>
                          </w:r>
                        </w:p>
                        <w:p w:rsidR="00926A9B" w:rsidRDefault="006F19D6" w:rsidP="000B6002">
                          <w:pPr>
                            <w:jc w:val="right"/>
                          </w:pPr>
                          <w:r>
                            <w:rPr>
                              <w:spacing w:val="-5"/>
                            </w:rPr>
                            <w:t>Page</w:t>
                          </w:r>
                          <w:r>
                            <w:rPr>
                              <w:spacing w:val="-11"/>
                            </w:rPr>
                            <w:t xml:space="preserve"> </w:t>
                          </w:r>
                          <w:r>
                            <w:fldChar w:fldCharType="begin"/>
                          </w:r>
                          <w:r>
                            <w:instrText xml:space="preserve"> PAGE </w:instrText>
                          </w:r>
                          <w:r>
                            <w:fldChar w:fldCharType="separate"/>
                          </w:r>
                          <w:r w:rsidR="002C55CC">
                            <w:rPr>
                              <w:noProof/>
                            </w:rPr>
                            <w:t>1</w:t>
                          </w:r>
                          <w:r>
                            <w:fldChar w:fldCharType="end"/>
                          </w:r>
                          <w:r>
                            <w:rPr>
                              <w:spacing w:val="-10"/>
                            </w:rPr>
                            <w:t xml:space="preserve"> </w:t>
                          </w:r>
                          <w:r>
                            <w:rPr>
                              <w:spacing w:val="-3"/>
                            </w:rPr>
                            <w:t>of</w:t>
                          </w:r>
                          <w:r>
                            <w:rPr>
                              <w:spacing w:val="-11"/>
                            </w:rPr>
                            <w:t xml:space="preserve"> </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344DE" id="_x0000_t202" coordsize="21600,21600" o:spt="202" path="m,l,21600r21600,l21600,xe">
              <v:stroke joinstyle="miter"/>
              <v:path gradientshapeok="t" o:connecttype="rect"/>
            </v:shapetype>
            <v:shape id="Text Box 2" o:spid="_x0000_s1026" type="#_x0000_t202" style="position:absolute;left:0;text-align:left;margin-left:440.45pt;margin-top:24.2pt;width:104.55pt;height:2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FP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" filled="f" stroked="f">
              <v:textbox inset="0,0,0,0">
                <w:txbxContent>
                  <w:p w:rsidR="00926A9B" w:rsidRDefault="006F19D6" w:rsidP="000B6002">
                    <w:pPr>
                      <w:jc w:val="right"/>
                    </w:pPr>
                    <w:r>
                      <w:rPr>
                        <w:spacing w:val="-4"/>
                      </w:rPr>
                      <w:t>Rate</w:t>
                    </w:r>
                    <w:r>
                      <w:rPr>
                        <w:spacing w:val="-11"/>
                      </w:rPr>
                      <w:t xml:space="preserve"> </w:t>
                    </w:r>
                    <w:r>
                      <w:t>Schedule</w:t>
                    </w:r>
                    <w:r>
                      <w:rPr>
                        <w:spacing w:val="-11"/>
                      </w:rPr>
                      <w:t xml:space="preserve"> </w:t>
                    </w:r>
                    <w:r w:rsidR="004F4B06">
                      <w:rPr>
                        <w:spacing w:val="-4"/>
                      </w:rPr>
                      <w:t>IRR</w:t>
                    </w:r>
                  </w:p>
                  <w:p w:rsidR="00926A9B" w:rsidRDefault="006F19D6" w:rsidP="000B6002">
                    <w:pPr>
                      <w:jc w:val="right"/>
                    </w:pPr>
                    <w:r>
                      <w:rPr>
                        <w:spacing w:val="-5"/>
                      </w:rPr>
                      <w:t>Page</w:t>
                    </w:r>
                    <w:r>
                      <w:rPr>
                        <w:spacing w:val="-11"/>
                      </w:rPr>
                      <w:t xml:space="preserve"> </w:t>
                    </w:r>
                    <w:r>
                      <w:fldChar w:fldCharType="begin"/>
                    </w:r>
                    <w:r>
                      <w:instrText xml:space="preserve"> PAGE </w:instrText>
                    </w:r>
                    <w:r>
                      <w:fldChar w:fldCharType="separate"/>
                    </w:r>
                    <w:r w:rsidR="002C55CC">
                      <w:rPr>
                        <w:noProof/>
                      </w:rPr>
                      <w:t>1</w:t>
                    </w:r>
                    <w:r>
                      <w:fldChar w:fldCharType="end"/>
                    </w:r>
                    <w:r>
                      <w:rPr>
                        <w:spacing w:val="-10"/>
                      </w:rPr>
                      <w:t xml:space="preserve"> </w:t>
                    </w:r>
                    <w:r>
                      <w:rPr>
                        <w:spacing w:val="-3"/>
                      </w:rPr>
                      <w:t>of</w:t>
                    </w:r>
                    <w:r>
                      <w:rPr>
                        <w:spacing w:val="-11"/>
                      </w:rPr>
                      <w:t xml:space="preserve"> </w:t>
                    </w:r>
                    <w:r>
                      <w:t>3</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14:anchorId="0E89F534" wp14:editId="5D90795F">
              <wp:simplePos x="0" y="0"/>
              <wp:positionH relativeFrom="page">
                <wp:posOffset>861695</wp:posOffset>
              </wp:positionH>
              <wp:positionV relativeFrom="page">
                <wp:posOffset>285750</wp:posOffset>
              </wp:positionV>
              <wp:extent cx="3482975" cy="381635"/>
              <wp:effectExtent l="0" t="0" r="31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9B" w:rsidRPr="000B6002" w:rsidRDefault="006F19D6" w:rsidP="006C3FF1">
                          <w:pPr>
                            <w:rPr>
                              <w:b/>
                              <w:szCs w:val="28"/>
                            </w:rPr>
                          </w:pPr>
                          <w:r w:rsidRPr="000B6002">
                            <w:rPr>
                              <w:b/>
                              <w:spacing w:val="-4"/>
                            </w:rPr>
                            <w:t>Noble</w:t>
                          </w:r>
                          <w:r w:rsidRPr="000B6002">
                            <w:rPr>
                              <w:b/>
                              <w:spacing w:val="-10"/>
                            </w:rPr>
                            <w:t xml:space="preserve"> </w:t>
                          </w:r>
                          <w:r w:rsidRPr="000B6002">
                            <w:rPr>
                              <w:b/>
                            </w:rPr>
                            <w:t>Rural</w:t>
                          </w:r>
                          <w:r w:rsidRPr="000B6002">
                            <w:rPr>
                              <w:b/>
                              <w:spacing w:val="-9"/>
                            </w:rPr>
                            <w:t xml:space="preserve"> </w:t>
                          </w:r>
                          <w:r w:rsidRPr="000B6002">
                            <w:rPr>
                              <w:b/>
                            </w:rPr>
                            <w:t>Electric</w:t>
                          </w:r>
                          <w:r w:rsidRPr="000B6002">
                            <w:rPr>
                              <w:b/>
                              <w:spacing w:val="-10"/>
                            </w:rPr>
                            <w:t xml:space="preserve"> </w:t>
                          </w:r>
                          <w:r w:rsidRPr="000B6002">
                            <w:rPr>
                              <w:b/>
                            </w:rPr>
                            <w:t>Membership</w:t>
                          </w:r>
                          <w:r w:rsidRPr="000B6002">
                            <w:rPr>
                              <w:b/>
                              <w:spacing w:val="-11"/>
                            </w:rPr>
                            <w:t xml:space="preserve"> </w:t>
                          </w:r>
                          <w:r w:rsidRPr="000B6002">
                            <w:rPr>
                              <w:b/>
                            </w:rPr>
                            <w:t>Corporation</w:t>
                          </w:r>
                        </w:p>
                        <w:p w:rsidR="00926A9B" w:rsidRDefault="006F19D6" w:rsidP="00017B48">
                          <w:r>
                            <w:rPr>
                              <w:spacing w:val="-4"/>
                            </w:rPr>
                            <w:t>P.O.</w:t>
                          </w:r>
                          <w:r>
                            <w:rPr>
                              <w:spacing w:val="-10"/>
                            </w:rPr>
                            <w:t xml:space="preserve"> </w:t>
                          </w:r>
                          <w:r>
                            <w:rPr>
                              <w:spacing w:val="-4"/>
                            </w:rPr>
                            <w:t>Box,</w:t>
                          </w:r>
                          <w:r>
                            <w:rPr>
                              <w:spacing w:val="-10"/>
                            </w:rPr>
                            <w:t xml:space="preserve"> </w:t>
                          </w:r>
                          <w:r>
                            <w:rPr>
                              <w:spacing w:val="-4"/>
                            </w:rPr>
                            <w:t>137</w:t>
                          </w:r>
                          <w:r>
                            <w:rPr>
                              <w:spacing w:val="-10"/>
                            </w:rPr>
                            <w:t xml:space="preserve"> </w:t>
                          </w:r>
                          <w:r>
                            <w:t>Albion,</w:t>
                          </w:r>
                          <w:r>
                            <w:rPr>
                              <w:spacing w:val="-10"/>
                            </w:rPr>
                            <w:t xml:space="preserve"> </w:t>
                          </w:r>
                          <w:r>
                            <w:rPr>
                              <w:spacing w:val="-6"/>
                            </w:rPr>
                            <w:t>In</w:t>
                          </w:r>
                          <w:r>
                            <w:rPr>
                              <w:spacing w:val="45"/>
                            </w:rPr>
                            <w:t xml:space="preserve"> </w:t>
                          </w:r>
                          <w:r>
                            <w:t>46701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F534" id="Text Box 3" o:spid="_x0000_s1027" type="#_x0000_t202" style="position:absolute;left:0;text-align:left;margin-left:67.85pt;margin-top:22.5pt;width:274.25pt;height:3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Et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" filled="f" stroked="f">
              <v:textbox inset="0,0,0,0">
                <w:txbxContent>
                  <w:p w:rsidR="00926A9B" w:rsidRPr="000B6002" w:rsidRDefault="006F19D6" w:rsidP="006C3FF1">
                    <w:pPr>
                      <w:rPr>
                        <w:b/>
                        <w:szCs w:val="28"/>
                      </w:rPr>
                    </w:pPr>
                    <w:r w:rsidRPr="000B6002">
                      <w:rPr>
                        <w:b/>
                        <w:spacing w:val="-4"/>
                      </w:rPr>
                      <w:t>Noble</w:t>
                    </w:r>
                    <w:r w:rsidRPr="000B6002">
                      <w:rPr>
                        <w:b/>
                        <w:spacing w:val="-10"/>
                      </w:rPr>
                      <w:t xml:space="preserve"> </w:t>
                    </w:r>
                    <w:r w:rsidRPr="000B6002">
                      <w:rPr>
                        <w:b/>
                      </w:rPr>
                      <w:t>Rural</w:t>
                    </w:r>
                    <w:r w:rsidRPr="000B6002">
                      <w:rPr>
                        <w:b/>
                        <w:spacing w:val="-9"/>
                      </w:rPr>
                      <w:t xml:space="preserve"> </w:t>
                    </w:r>
                    <w:r w:rsidRPr="000B6002">
                      <w:rPr>
                        <w:b/>
                      </w:rPr>
                      <w:t>Electric</w:t>
                    </w:r>
                    <w:r w:rsidRPr="000B6002">
                      <w:rPr>
                        <w:b/>
                        <w:spacing w:val="-10"/>
                      </w:rPr>
                      <w:t xml:space="preserve"> </w:t>
                    </w:r>
                    <w:r w:rsidRPr="000B6002">
                      <w:rPr>
                        <w:b/>
                      </w:rPr>
                      <w:t>Membership</w:t>
                    </w:r>
                    <w:r w:rsidRPr="000B6002">
                      <w:rPr>
                        <w:b/>
                        <w:spacing w:val="-11"/>
                      </w:rPr>
                      <w:t xml:space="preserve"> </w:t>
                    </w:r>
                    <w:r w:rsidRPr="000B6002">
                      <w:rPr>
                        <w:b/>
                      </w:rPr>
                      <w:t>Corporation</w:t>
                    </w:r>
                  </w:p>
                  <w:p w:rsidR="00926A9B" w:rsidRDefault="006F19D6" w:rsidP="00017B48">
                    <w:r>
                      <w:rPr>
                        <w:spacing w:val="-4"/>
                      </w:rPr>
                      <w:t>P.O.</w:t>
                    </w:r>
                    <w:r>
                      <w:rPr>
                        <w:spacing w:val="-10"/>
                      </w:rPr>
                      <w:t xml:space="preserve"> </w:t>
                    </w:r>
                    <w:r>
                      <w:rPr>
                        <w:spacing w:val="-4"/>
                      </w:rPr>
                      <w:t>Box,</w:t>
                    </w:r>
                    <w:r>
                      <w:rPr>
                        <w:spacing w:val="-10"/>
                      </w:rPr>
                      <w:t xml:space="preserve"> </w:t>
                    </w:r>
                    <w:r>
                      <w:rPr>
                        <w:spacing w:val="-4"/>
                      </w:rPr>
                      <w:t>137</w:t>
                    </w:r>
                    <w:r>
                      <w:rPr>
                        <w:spacing w:val="-10"/>
                      </w:rPr>
                      <w:t xml:space="preserve"> </w:t>
                    </w:r>
                    <w:r>
                      <w:t>Albion,</w:t>
                    </w:r>
                    <w:r>
                      <w:rPr>
                        <w:spacing w:val="-10"/>
                      </w:rPr>
                      <w:t xml:space="preserve"> </w:t>
                    </w:r>
                    <w:r>
                      <w:rPr>
                        <w:spacing w:val="-6"/>
                      </w:rPr>
                      <w:t>In</w:t>
                    </w:r>
                    <w:r>
                      <w:rPr>
                        <w:spacing w:val="45"/>
                      </w:rPr>
                      <w:t xml:space="preserve"> </w:t>
                    </w:r>
                    <w:r>
                      <w:t>46701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C2" w:rsidRDefault="00071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5656FC"/>
    <w:lvl w:ilvl="0">
      <w:start w:val="1"/>
      <w:numFmt w:val="decimal"/>
      <w:lvlText w:val="%1."/>
      <w:lvlJc w:val="left"/>
      <w:pPr>
        <w:tabs>
          <w:tab w:val="num" w:pos="1800"/>
        </w:tabs>
        <w:ind w:left="1800" w:hanging="360"/>
      </w:pPr>
    </w:lvl>
  </w:abstractNum>
  <w:abstractNum w:abstractNumId="1">
    <w:nsid w:val="FFFFFF7D"/>
    <w:multiLevelType w:val="singleLevel"/>
    <w:tmpl w:val="7F9CE7A8"/>
    <w:lvl w:ilvl="0">
      <w:start w:val="1"/>
      <w:numFmt w:val="decimal"/>
      <w:lvlText w:val="%1."/>
      <w:lvlJc w:val="left"/>
      <w:pPr>
        <w:tabs>
          <w:tab w:val="num" w:pos="1440"/>
        </w:tabs>
        <w:ind w:left="1440" w:hanging="360"/>
      </w:pPr>
    </w:lvl>
  </w:abstractNum>
  <w:abstractNum w:abstractNumId="2">
    <w:nsid w:val="FFFFFF7E"/>
    <w:multiLevelType w:val="singleLevel"/>
    <w:tmpl w:val="7B063AFE"/>
    <w:lvl w:ilvl="0">
      <w:start w:val="1"/>
      <w:numFmt w:val="decimal"/>
      <w:lvlText w:val="%1."/>
      <w:lvlJc w:val="left"/>
      <w:pPr>
        <w:tabs>
          <w:tab w:val="num" w:pos="1080"/>
        </w:tabs>
        <w:ind w:left="1080" w:hanging="360"/>
      </w:pPr>
    </w:lvl>
  </w:abstractNum>
  <w:abstractNum w:abstractNumId="3">
    <w:nsid w:val="FFFFFF7F"/>
    <w:multiLevelType w:val="singleLevel"/>
    <w:tmpl w:val="E2C67A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F8D5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C837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1ADF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B8E7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1466AC"/>
    <w:lvl w:ilvl="0">
      <w:start w:val="1"/>
      <w:numFmt w:val="decimal"/>
      <w:lvlText w:val="%1."/>
      <w:lvlJc w:val="left"/>
      <w:pPr>
        <w:tabs>
          <w:tab w:val="num" w:pos="360"/>
        </w:tabs>
        <w:ind w:left="360" w:hanging="360"/>
      </w:pPr>
    </w:lvl>
  </w:abstractNum>
  <w:abstractNum w:abstractNumId="9">
    <w:nsid w:val="FFFFFF89"/>
    <w:multiLevelType w:val="singleLevel"/>
    <w:tmpl w:val="42C27B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50D51"/>
    <w:multiLevelType w:val="singleLevel"/>
    <w:tmpl w:val="FFFFFFFF"/>
    <w:lvl w:ilvl="0">
      <w:start w:val="1"/>
      <w:numFmt w:val="decimal"/>
      <w:pStyle w:val="Heading7"/>
      <w:lvlText w:val="%1"/>
      <w:legacy w:legacy="1" w:legacySpace="0" w:legacyIndent="5040"/>
      <w:lvlJc w:val="left"/>
      <w:rPr>
        <w:rFonts w:ascii="Times New Roman" w:hAnsi="Times New Roman" w:cs="Times New Roman" w:hint="default"/>
        <w:sz w:val="24"/>
        <w:szCs w:val="24"/>
      </w:rPr>
    </w:lvl>
  </w:abstractNum>
  <w:abstractNum w:abstractNumId="11">
    <w:nsid w:val="1E8D4A74"/>
    <w:multiLevelType w:val="hybridMultilevel"/>
    <w:tmpl w:val="0BF40B2C"/>
    <w:lvl w:ilvl="0" w:tplc="EB443054">
      <w:start w:val="1"/>
      <w:numFmt w:val="bullet"/>
      <w:lvlText w:val=""/>
      <w:lvlJc w:val="left"/>
      <w:pPr>
        <w:ind w:left="840" w:hanging="360"/>
      </w:pPr>
      <w:rPr>
        <w:rFonts w:ascii="Wingdings" w:eastAsia="Wingdings" w:hAnsi="Wingdings" w:hint="default"/>
        <w:sz w:val="24"/>
        <w:szCs w:val="24"/>
      </w:rPr>
    </w:lvl>
    <w:lvl w:ilvl="1" w:tplc="4BB4913C">
      <w:start w:val="1"/>
      <w:numFmt w:val="bullet"/>
      <w:lvlText w:val="•"/>
      <w:lvlJc w:val="left"/>
      <w:pPr>
        <w:ind w:left="1716" w:hanging="360"/>
      </w:pPr>
      <w:rPr>
        <w:rFonts w:hint="default"/>
      </w:rPr>
    </w:lvl>
    <w:lvl w:ilvl="2" w:tplc="2892F564">
      <w:start w:val="1"/>
      <w:numFmt w:val="bullet"/>
      <w:lvlText w:val="•"/>
      <w:lvlJc w:val="left"/>
      <w:pPr>
        <w:ind w:left="2592" w:hanging="360"/>
      </w:pPr>
      <w:rPr>
        <w:rFonts w:hint="default"/>
      </w:rPr>
    </w:lvl>
    <w:lvl w:ilvl="3" w:tplc="8B000416">
      <w:start w:val="1"/>
      <w:numFmt w:val="bullet"/>
      <w:lvlText w:val="•"/>
      <w:lvlJc w:val="left"/>
      <w:pPr>
        <w:ind w:left="3468" w:hanging="360"/>
      </w:pPr>
      <w:rPr>
        <w:rFonts w:hint="default"/>
      </w:rPr>
    </w:lvl>
    <w:lvl w:ilvl="4" w:tplc="28548806">
      <w:start w:val="1"/>
      <w:numFmt w:val="bullet"/>
      <w:lvlText w:val="•"/>
      <w:lvlJc w:val="left"/>
      <w:pPr>
        <w:ind w:left="4344" w:hanging="360"/>
      </w:pPr>
      <w:rPr>
        <w:rFonts w:hint="default"/>
      </w:rPr>
    </w:lvl>
    <w:lvl w:ilvl="5" w:tplc="CBBEAB2E">
      <w:start w:val="1"/>
      <w:numFmt w:val="bullet"/>
      <w:lvlText w:val="•"/>
      <w:lvlJc w:val="left"/>
      <w:pPr>
        <w:ind w:left="5220" w:hanging="360"/>
      </w:pPr>
      <w:rPr>
        <w:rFonts w:hint="default"/>
      </w:rPr>
    </w:lvl>
    <w:lvl w:ilvl="6" w:tplc="B180F606">
      <w:start w:val="1"/>
      <w:numFmt w:val="bullet"/>
      <w:lvlText w:val="•"/>
      <w:lvlJc w:val="left"/>
      <w:pPr>
        <w:ind w:left="6096" w:hanging="360"/>
      </w:pPr>
      <w:rPr>
        <w:rFonts w:hint="default"/>
      </w:rPr>
    </w:lvl>
    <w:lvl w:ilvl="7" w:tplc="F322E256">
      <w:start w:val="1"/>
      <w:numFmt w:val="bullet"/>
      <w:lvlText w:val="•"/>
      <w:lvlJc w:val="left"/>
      <w:pPr>
        <w:ind w:left="6972" w:hanging="360"/>
      </w:pPr>
      <w:rPr>
        <w:rFonts w:hint="default"/>
      </w:rPr>
    </w:lvl>
    <w:lvl w:ilvl="8" w:tplc="7D24721E">
      <w:start w:val="1"/>
      <w:numFmt w:val="bullet"/>
      <w:lvlText w:val="•"/>
      <w:lvlJc w:val="left"/>
      <w:pPr>
        <w:ind w:left="7848" w:hanging="360"/>
      </w:pPr>
      <w:rPr>
        <w:rFonts w:hint="default"/>
      </w:rPr>
    </w:lvl>
  </w:abstractNum>
  <w:abstractNum w:abstractNumId="12">
    <w:nsid w:val="1FCF0118"/>
    <w:multiLevelType w:val="singleLevel"/>
    <w:tmpl w:val="FFFFFFFF"/>
    <w:lvl w:ilvl="0">
      <w:start w:val="1"/>
      <w:numFmt w:val="decimal"/>
      <w:pStyle w:val="Heading8"/>
      <w:lvlText w:val="%1"/>
      <w:legacy w:legacy="1" w:legacySpace="0" w:legacyIndent="5760"/>
      <w:lvlJc w:val="left"/>
      <w:rPr>
        <w:rFonts w:ascii="Times New Roman" w:hAnsi="Times New Roman" w:cs="Times New Roman" w:hint="default"/>
        <w:sz w:val="24"/>
        <w:szCs w:val="24"/>
      </w:rPr>
    </w:lvl>
  </w:abstractNum>
  <w:abstractNum w:abstractNumId="13">
    <w:nsid w:val="287E2422"/>
    <w:multiLevelType w:val="singleLevel"/>
    <w:tmpl w:val="FFFFFFFF"/>
    <w:lvl w:ilvl="0">
      <w:start w:val="1"/>
      <w:numFmt w:val="decimal"/>
      <w:pStyle w:val="Heading9"/>
      <w:lvlText w:val="%1"/>
      <w:legacy w:legacy="1" w:legacySpace="0" w:legacyIndent="6480"/>
      <w:lvlJc w:val="left"/>
      <w:rPr>
        <w:rFonts w:ascii="Times New Roman" w:hAnsi="Times New Roman" w:cs="Times New Roman" w:hint="default"/>
        <w:sz w:val="24"/>
        <w:szCs w:val="24"/>
      </w:rPr>
    </w:lvl>
  </w:abstractNum>
  <w:abstractNum w:abstractNumId="14">
    <w:nsid w:val="42BA1761"/>
    <w:multiLevelType w:val="singleLevel"/>
    <w:tmpl w:val="FFFFFFFF"/>
    <w:lvl w:ilvl="0">
      <w:start w:val="1"/>
      <w:numFmt w:val="decimal"/>
      <w:pStyle w:val="Heading6"/>
      <w:lvlText w:val="%1"/>
      <w:legacy w:legacy="1" w:legacySpace="0" w:legacyIndent="4320"/>
      <w:lvlJc w:val="left"/>
      <w:rPr>
        <w:rFonts w:ascii="Times New Roman" w:hAnsi="Times New Roman" w:cs="Times New Roman" w:hint="default"/>
        <w:sz w:val="24"/>
        <w:szCs w:val="24"/>
      </w:rPr>
    </w:lvl>
  </w:abstractNum>
  <w:abstractNum w:abstractNumId="15">
    <w:nsid w:val="48DD0F7C"/>
    <w:multiLevelType w:val="singleLevel"/>
    <w:tmpl w:val="FFFFFFFF"/>
    <w:lvl w:ilvl="0">
      <w:start w:val="1"/>
      <w:numFmt w:val="decimal"/>
      <w:pStyle w:val="Heading5"/>
      <w:lvlText w:val="%1"/>
      <w:legacy w:legacy="1" w:legacySpace="0" w:legacyIndent="3600"/>
      <w:lvlJc w:val="left"/>
      <w:rPr>
        <w:rFonts w:ascii="Times New Roman" w:hAnsi="Times New Roman" w:cs="Times New Roman" w:hint="default"/>
        <w:sz w:val="24"/>
        <w:szCs w:val="24"/>
      </w:rPr>
    </w:lvl>
  </w:abstractNum>
  <w:abstractNum w:abstractNumId="16">
    <w:nsid w:val="60834CE5"/>
    <w:multiLevelType w:val="hybridMultilevel"/>
    <w:tmpl w:val="58BC9EDA"/>
    <w:lvl w:ilvl="0" w:tplc="AC6C3146">
      <w:start w:val="1"/>
      <w:numFmt w:val="decimal"/>
      <w:lvlText w:val="%1."/>
      <w:lvlJc w:val="left"/>
      <w:pPr>
        <w:ind w:left="820" w:hanging="360"/>
      </w:pPr>
      <w:rPr>
        <w:rFonts w:ascii="Times New Roman" w:eastAsia="Times New Roman" w:hAnsi="Times New Roman" w:hint="default"/>
        <w:sz w:val="22"/>
        <w:szCs w:val="22"/>
      </w:rPr>
    </w:lvl>
    <w:lvl w:ilvl="1" w:tplc="A948AD24">
      <w:start w:val="1"/>
      <w:numFmt w:val="bullet"/>
      <w:lvlText w:val="•"/>
      <w:lvlJc w:val="left"/>
      <w:pPr>
        <w:ind w:left="1696" w:hanging="360"/>
      </w:pPr>
      <w:rPr>
        <w:rFonts w:hint="default"/>
      </w:rPr>
    </w:lvl>
    <w:lvl w:ilvl="2" w:tplc="BD60B1DA">
      <w:start w:val="1"/>
      <w:numFmt w:val="bullet"/>
      <w:lvlText w:val="•"/>
      <w:lvlJc w:val="left"/>
      <w:pPr>
        <w:ind w:left="2572" w:hanging="360"/>
      </w:pPr>
      <w:rPr>
        <w:rFonts w:hint="default"/>
      </w:rPr>
    </w:lvl>
    <w:lvl w:ilvl="3" w:tplc="678611A6">
      <w:start w:val="1"/>
      <w:numFmt w:val="bullet"/>
      <w:lvlText w:val="•"/>
      <w:lvlJc w:val="left"/>
      <w:pPr>
        <w:ind w:left="3448" w:hanging="360"/>
      </w:pPr>
      <w:rPr>
        <w:rFonts w:hint="default"/>
      </w:rPr>
    </w:lvl>
    <w:lvl w:ilvl="4" w:tplc="86F4C0A4">
      <w:start w:val="1"/>
      <w:numFmt w:val="bullet"/>
      <w:lvlText w:val="•"/>
      <w:lvlJc w:val="left"/>
      <w:pPr>
        <w:ind w:left="4324" w:hanging="360"/>
      </w:pPr>
      <w:rPr>
        <w:rFonts w:hint="default"/>
      </w:rPr>
    </w:lvl>
    <w:lvl w:ilvl="5" w:tplc="D28CF22E">
      <w:start w:val="1"/>
      <w:numFmt w:val="bullet"/>
      <w:lvlText w:val="•"/>
      <w:lvlJc w:val="left"/>
      <w:pPr>
        <w:ind w:left="5200" w:hanging="360"/>
      </w:pPr>
      <w:rPr>
        <w:rFonts w:hint="default"/>
      </w:rPr>
    </w:lvl>
    <w:lvl w:ilvl="6" w:tplc="6A46838A">
      <w:start w:val="1"/>
      <w:numFmt w:val="bullet"/>
      <w:lvlText w:val="•"/>
      <w:lvlJc w:val="left"/>
      <w:pPr>
        <w:ind w:left="6076" w:hanging="360"/>
      </w:pPr>
      <w:rPr>
        <w:rFonts w:hint="default"/>
      </w:rPr>
    </w:lvl>
    <w:lvl w:ilvl="7" w:tplc="BCFC97C4">
      <w:start w:val="1"/>
      <w:numFmt w:val="bullet"/>
      <w:lvlText w:val="•"/>
      <w:lvlJc w:val="left"/>
      <w:pPr>
        <w:ind w:left="6952" w:hanging="360"/>
      </w:pPr>
      <w:rPr>
        <w:rFonts w:hint="default"/>
      </w:rPr>
    </w:lvl>
    <w:lvl w:ilvl="8" w:tplc="DCC619AC">
      <w:start w:val="1"/>
      <w:numFmt w:val="bullet"/>
      <w:lvlText w:val="•"/>
      <w:lvlJc w:val="left"/>
      <w:pPr>
        <w:ind w:left="7828" w:hanging="360"/>
      </w:pPr>
      <w:rPr>
        <w:rFonts w:hint="default"/>
      </w:rPr>
    </w:lvl>
  </w:abstractNum>
  <w:abstractNum w:abstractNumId="17">
    <w:nsid w:val="68CD3DCB"/>
    <w:multiLevelType w:val="singleLevel"/>
    <w:tmpl w:val="FFFFFFFF"/>
    <w:lvl w:ilvl="0">
      <w:start w:val="1"/>
      <w:numFmt w:val="decimal"/>
      <w:pStyle w:val="Heading4"/>
      <w:lvlText w:val="%1"/>
      <w:legacy w:legacy="1" w:legacySpace="0" w:legacyIndent="2880"/>
      <w:lvlJc w:val="left"/>
      <w:rPr>
        <w:rFonts w:ascii="Times New Roman" w:hAnsi="Times New Roman" w:cs="Times New Roman" w:hint="default"/>
        <w:sz w:val="24"/>
        <w:szCs w:val="24"/>
      </w:rPr>
    </w:lvl>
  </w:abstractNum>
  <w:num w:numId="1">
    <w:abstractNumId w:val="16"/>
  </w:num>
  <w:num w:numId="2">
    <w:abstractNumId w:val="11"/>
  </w:num>
  <w:num w:numId="3">
    <w:abstractNumId w:val="17"/>
  </w:num>
  <w:num w:numId="4">
    <w:abstractNumId w:val="15"/>
  </w:num>
  <w:num w:numId="5">
    <w:abstractNumId w:val="14"/>
  </w:num>
  <w:num w:numId="6">
    <w:abstractNumId w:val="10"/>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9B"/>
    <w:rsid w:val="00017B48"/>
    <w:rsid w:val="00030D1A"/>
    <w:rsid w:val="000543E8"/>
    <w:rsid w:val="000710C2"/>
    <w:rsid w:val="00083689"/>
    <w:rsid w:val="000B3645"/>
    <w:rsid w:val="000B47DD"/>
    <w:rsid w:val="000B6002"/>
    <w:rsid w:val="000C08E3"/>
    <w:rsid w:val="000E4F20"/>
    <w:rsid w:val="00186A34"/>
    <w:rsid w:val="002020EC"/>
    <w:rsid w:val="002A0461"/>
    <w:rsid w:val="002C55CC"/>
    <w:rsid w:val="004740C9"/>
    <w:rsid w:val="00482994"/>
    <w:rsid w:val="00493801"/>
    <w:rsid w:val="004F4B06"/>
    <w:rsid w:val="005B7018"/>
    <w:rsid w:val="005F1525"/>
    <w:rsid w:val="006C3FF1"/>
    <w:rsid w:val="006F19D6"/>
    <w:rsid w:val="00715D27"/>
    <w:rsid w:val="007548C4"/>
    <w:rsid w:val="008B6FD6"/>
    <w:rsid w:val="008E747B"/>
    <w:rsid w:val="00926A9B"/>
    <w:rsid w:val="00942C34"/>
    <w:rsid w:val="00975E4E"/>
    <w:rsid w:val="009D006A"/>
    <w:rsid w:val="00A574B1"/>
    <w:rsid w:val="00A64CA3"/>
    <w:rsid w:val="00B23821"/>
    <w:rsid w:val="00B4374C"/>
    <w:rsid w:val="00C87E52"/>
    <w:rsid w:val="00CA3113"/>
    <w:rsid w:val="00CA6831"/>
    <w:rsid w:val="00D71DC3"/>
    <w:rsid w:val="00D71E86"/>
    <w:rsid w:val="00E3177A"/>
    <w:rsid w:val="00E35F7F"/>
    <w:rsid w:val="00E93F95"/>
    <w:rsid w:val="00EA5319"/>
    <w:rsid w:val="00EE1194"/>
    <w:rsid w:val="00F63B7A"/>
    <w:rsid w:val="00F83556"/>
    <w:rsid w:val="00FD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A7F5F2-9602-44CB-B3A2-9B2F631B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25"/>
    <w:pPr>
      <w:spacing w:before="10" w:line="280" w:lineRule="exact"/>
      <w:jc w:val="both"/>
    </w:pPr>
    <w:rPr>
      <w:kern w:val="18"/>
      <w:sz w:val="24"/>
      <w:szCs w:val="24"/>
      <w:lang w:bidi="he-IL"/>
    </w:rPr>
  </w:style>
  <w:style w:type="paragraph" w:styleId="Heading1">
    <w:name w:val="heading 1"/>
    <w:basedOn w:val="Normal"/>
    <w:next w:val="BodyText"/>
    <w:qFormat/>
    <w:rsid w:val="00CA3113"/>
    <w:pPr>
      <w:keepNext/>
      <w:keepLines/>
      <w:spacing w:after="180"/>
      <w:jc w:val="left"/>
      <w:outlineLvl w:val="0"/>
    </w:pPr>
    <w:rPr>
      <w:b/>
      <w:caps/>
      <w:spacing w:val="20"/>
      <w:kern w:val="20"/>
      <w:u w:val="single"/>
    </w:rPr>
  </w:style>
  <w:style w:type="paragraph" w:styleId="Heading2">
    <w:name w:val="heading 2"/>
    <w:basedOn w:val="Normal"/>
    <w:next w:val="BodyText"/>
    <w:link w:val="Heading2Char"/>
    <w:qFormat/>
    <w:rsid w:val="00CA3113"/>
    <w:pPr>
      <w:keepNext/>
      <w:spacing w:after="120"/>
      <w:ind w:left="360"/>
      <w:outlineLvl w:val="1"/>
    </w:pPr>
    <w:rPr>
      <w:b/>
      <w:bCs/>
      <w:iCs/>
      <w:szCs w:val="28"/>
      <w:u w:val="single"/>
    </w:rPr>
  </w:style>
  <w:style w:type="paragraph" w:styleId="Heading3">
    <w:name w:val="heading 3"/>
    <w:basedOn w:val="Normal"/>
    <w:next w:val="Normal"/>
    <w:link w:val="Heading3Char"/>
    <w:qFormat/>
    <w:rsid w:val="00CA3113"/>
    <w:pPr>
      <w:keepNext/>
      <w:ind w:left="360"/>
      <w:jc w:val="left"/>
      <w:outlineLvl w:val="2"/>
    </w:pPr>
    <w:rPr>
      <w:b/>
      <w:kern w:val="0"/>
      <w:lang w:bidi="ar-SA"/>
    </w:rPr>
  </w:style>
  <w:style w:type="paragraph" w:styleId="Heading4">
    <w:name w:val="heading 4"/>
    <w:basedOn w:val="Normal"/>
    <w:link w:val="Heading4Char"/>
    <w:qFormat/>
    <w:rsid w:val="00CA3113"/>
    <w:pPr>
      <w:keepLines/>
      <w:numPr>
        <w:numId w:val="3"/>
      </w:numPr>
      <w:tabs>
        <w:tab w:val="left" w:pos="0"/>
        <w:tab w:val="left" w:pos="720"/>
      </w:tabs>
      <w:spacing w:before="240" w:after="240" w:line="240" w:lineRule="exact"/>
      <w:outlineLvl w:val="3"/>
    </w:pPr>
    <w:rPr>
      <w:i/>
      <w:iCs/>
    </w:rPr>
  </w:style>
  <w:style w:type="paragraph" w:styleId="Heading5">
    <w:name w:val="heading 5"/>
    <w:basedOn w:val="Normal"/>
    <w:link w:val="Heading5Char"/>
    <w:qFormat/>
    <w:rsid w:val="00CA3113"/>
    <w:pPr>
      <w:keepLines/>
      <w:numPr>
        <w:numId w:val="4"/>
      </w:numPr>
      <w:tabs>
        <w:tab w:val="left" w:pos="0"/>
        <w:tab w:val="left" w:pos="720"/>
      </w:tabs>
      <w:spacing w:line="240" w:lineRule="exact"/>
      <w:outlineLvl w:val="4"/>
    </w:pPr>
    <w:rPr>
      <w:b/>
      <w:bCs/>
    </w:rPr>
  </w:style>
  <w:style w:type="paragraph" w:styleId="Heading6">
    <w:name w:val="heading 6"/>
    <w:basedOn w:val="Normal"/>
    <w:link w:val="Heading6Char"/>
    <w:qFormat/>
    <w:rsid w:val="00CA3113"/>
    <w:pPr>
      <w:keepLines/>
      <w:numPr>
        <w:numId w:val="5"/>
      </w:numPr>
      <w:tabs>
        <w:tab w:val="left" w:pos="0"/>
        <w:tab w:val="left" w:pos="720"/>
      </w:tabs>
      <w:spacing w:line="240" w:lineRule="exact"/>
      <w:outlineLvl w:val="5"/>
    </w:pPr>
    <w:rPr>
      <w:i/>
      <w:iCs/>
    </w:rPr>
  </w:style>
  <w:style w:type="paragraph" w:styleId="Heading7">
    <w:name w:val="heading 7"/>
    <w:basedOn w:val="Normal"/>
    <w:link w:val="Heading7Char"/>
    <w:qFormat/>
    <w:rsid w:val="00CA3113"/>
    <w:pPr>
      <w:keepLines/>
      <w:numPr>
        <w:numId w:val="6"/>
      </w:numPr>
      <w:tabs>
        <w:tab w:val="left" w:pos="0"/>
        <w:tab w:val="left" w:pos="720"/>
      </w:tabs>
      <w:spacing w:line="240" w:lineRule="exact"/>
      <w:outlineLvl w:val="6"/>
    </w:pPr>
    <w:rPr>
      <w:smallCaps/>
    </w:rPr>
  </w:style>
  <w:style w:type="paragraph" w:styleId="Heading8">
    <w:name w:val="heading 8"/>
    <w:basedOn w:val="Normal"/>
    <w:link w:val="Heading8Char"/>
    <w:qFormat/>
    <w:rsid w:val="00CA3113"/>
    <w:pPr>
      <w:keepLines/>
      <w:numPr>
        <w:numId w:val="7"/>
      </w:numPr>
      <w:tabs>
        <w:tab w:val="left" w:pos="0"/>
        <w:tab w:val="left" w:pos="720"/>
      </w:tabs>
      <w:spacing w:line="240" w:lineRule="exact"/>
      <w:outlineLvl w:val="7"/>
    </w:pPr>
    <w:rPr>
      <w:i/>
      <w:iCs/>
    </w:rPr>
  </w:style>
  <w:style w:type="paragraph" w:styleId="Heading9">
    <w:name w:val="heading 9"/>
    <w:basedOn w:val="Normal"/>
    <w:link w:val="Heading9Char"/>
    <w:qFormat/>
    <w:rsid w:val="00CA3113"/>
    <w:pPr>
      <w:keepLines/>
      <w:numPr>
        <w:numId w:val="8"/>
      </w:numPr>
      <w:tabs>
        <w:tab w:val="left" w:pos="0"/>
        <w:tab w:val="left" w:pos="720"/>
      </w:tabs>
      <w:spacing w:line="24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6C3FF1"/>
    <w:pPr>
      <w:spacing w:after="120"/>
    </w:pPr>
  </w:style>
  <w:style w:type="paragraph" w:styleId="ListParagraph">
    <w:name w:val="List Paragraph"/>
    <w:basedOn w:val="Normal"/>
    <w:uiPriority w:val="34"/>
    <w:qFormat/>
    <w:pPr>
      <w:ind w:left="720"/>
    </w:pPr>
  </w:style>
  <w:style w:type="paragraph" w:customStyle="1" w:styleId="TableParagraph">
    <w:name w:val="Table Paragraph"/>
    <w:basedOn w:val="Normal"/>
    <w:uiPriority w:val="1"/>
  </w:style>
  <w:style w:type="character" w:customStyle="1" w:styleId="Heading2Char">
    <w:name w:val="Heading 2 Char"/>
    <w:basedOn w:val="DefaultParagraphFont"/>
    <w:link w:val="Heading2"/>
    <w:rsid w:val="00CA3113"/>
    <w:rPr>
      <w:b/>
      <w:bCs/>
      <w:iCs/>
      <w:kern w:val="18"/>
      <w:sz w:val="24"/>
      <w:szCs w:val="28"/>
      <w:u w:val="single"/>
      <w:lang w:bidi="he-IL"/>
    </w:rPr>
  </w:style>
  <w:style w:type="character" w:customStyle="1" w:styleId="Heading3Char">
    <w:name w:val="Heading 3 Char"/>
    <w:basedOn w:val="DefaultParagraphFont"/>
    <w:link w:val="Heading3"/>
    <w:rsid w:val="00CA3113"/>
    <w:rPr>
      <w:b/>
      <w:sz w:val="24"/>
    </w:rPr>
  </w:style>
  <w:style w:type="character" w:customStyle="1" w:styleId="Heading4Char">
    <w:name w:val="Heading 4 Char"/>
    <w:basedOn w:val="DefaultParagraphFont"/>
    <w:link w:val="Heading4"/>
    <w:rsid w:val="00CA3113"/>
    <w:rPr>
      <w:i/>
      <w:iCs/>
      <w:kern w:val="18"/>
      <w:sz w:val="24"/>
      <w:szCs w:val="24"/>
      <w:lang w:bidi="he-IL"/>
    </w:rPr>
  </w:style>
  <w:style w:type="character" w:customStyle="1" w:styleId="Heading5Char">
    <w:name w:val="Heading 5 Char"/>
    <w:basedOn w:val="DefaultParagraphFont"/>
    <w:link w:val="Heading5"/>
    <w:rsid w:val="00CA3113"/>
    <w:rPr>
      <w:b/>
      <w:bCs/>
      <w:kern w:val="18"/>
      <w:sz w:val="24"/>
      <w:lang w:bidi="he-IL"/>
    </w:rPr>
  </w:style>
  <w:style w:type="character" w:customStyle="1" w:styleId="Heading6Char">
    <w:name w:val="Heading 6 Char"/>
    <w:basedOn w:val="DefaultParagraphFont"/>
    <w:link w:val="Heading6"/>
    <w:rsid w:val="00CA3113"/>
    <w:rPr>
      <w:i/>
      <w:iCs/>
      <w:kern w:val="18"/>
      <w:sz w:val="24"/>
      <w:lang w:bidi="he-IL"/>
    </w:rPr>
  </w:style>
  <w:style w:type="character" w:customStyle="1" w:styleId="Heading7Char">
    <w:name w:val="Heading 7 Char"/>
    <w:basedOn w:val="DefaultParagraphFont"/>
    <w:link w:val="Heading7"/>
    <w:rsid w:val="00CA3113"/>
    <w:rPr>
      <w:smallCaps/>
      <w:kern w:val="18"/>
      <w:sz w:val="24"/>
      <w:lang w:bidi="he-IL"/>
    </w:rPr>
  </w:style>
  <w:style w:type="character" w:customStyle="1" w:styleId="Heading8Char">
    <w:name w:val="Heading 8 Char"/>
    <w:basedOn w:val="DefaultParagraphFont"/>
    <w:link w:val="Heading8"/>
    <w:rsid w:val="00CA3113"/>
    <w:rPr>
      <w:i/>
      <w:iCs/>
      <w:kern w:val="18"/>
      <w:sz w:val="24"/>
      <w:lang w:bidi="he-IL"/>
    </w:rPr>
  </w:style>
  <w:style w:type="character" w:customStyle="1" w:styleId="Heading9Char">
    <w:name w:val="Heading 9 Char"/>
    <w:basedOn w:val="DefaultParagraphFont"/>
    <w:link w:val="Heading9"/>
    <w:rsid w:val="00CA3113"/>
    <w:rPr>
      <w:kern w:val="18"/>
      <w:sz w:val="24"/>
      <w:lang w:bidi="he-IL"/>
    </w:rPr>
  </w:style>
  <w:style w:type="paragraph" w:styleId="Caption">
    <w:name w:val="caption"/>
    <w:basedOn w:val="Normal"/>
    <w:qFormat/>
    <w:rsid w:val="00CA3113"/>
    <w:pPr>
      <w:keepLines/>
      <w:tabs>
        <w:tab w:val="left" w:pos="1920"/>
      </w:tabs>
      <w:spacing w:before="60" w:after="240" w:line="200" w:lineRule="exact"/>
      <w:ind w:left="1920" w:hanging="120"/>
    </w:pPr>
    <w:rPr>
      <w:i/>
      <w:iCs/>
      <w:sz w:val="20"/>
    </w:rPr>
  </w:style>
  <w:style w:type="paragraph" w:styleId="Title">
    <w:name w:val="Title"/>
    <w:basedOn w:val="Normal"/>
    <w:link w:val="TitleChar"/>
    <w:qFormat/>
    <w:rsid w:val="00CA3113"/>
    <w:pPr>
      <w:spacing w:before="240" w:after="120"/>
      <w:jc w:val="center"/>
      <w:outlineLvl w:val="0"/>
    </w:pPr>
    <w:rPr>
      <w:b/>
      <w:smallCaps/>
      <w:kern w:val="28"/>
      <w:u w:val="single"/>
    </w:rPr>
  </w:style>
  <w:style w:type="character" w:customStyle="1" w:styleId="TitleChar">
    <w:name w:val="Title Char"/>
    <w:basedOn w:val="DefaultParagraphFont"/>
    <w:link w:val="Title"/>
    <w:rsid w:val="00CA3113"/>
    <w:rPr>
      <w:b/>
      <w:smallCaps/>
      <w:kern w:val="28"/>
      <w:sz w:val="24"/>
      <w:u w:val="single"/>
      <w:lang w:bidi="he-IL"/>
    </w:rPr>
  </w:style>
  <w:style w:type="paragraph" w:styleId="Subtitle">
    <w:name w:val="Subtitle"/>
    <w:basedOn w:val="Normal"/>
    <w:link w:val="SubtitleChar"/>
    <w:qFormat/>
    <w:rsid w:val="00CA3113"/>
    <w:pPr>
      <w:spacing w:after="480"/>
      <w:jc w:val="center"/>
      <w:outlineLvl w:val="1"/>
    </w:pPr>
    <w:rPr>
      <w:b/>
      <w:bCs/>
      <w:smallCaps/>
    </w:rPr>
  </w:style>
  <w:style w:type="character" w:customStyle="1" w:styleId="SubtitleChar">
    <w:name w:val="Subtitle Char"/>
    <w:basedOn w:val="DefaultParagraphFont"/>
    <w:link w:val="Subtitle"/>
    <w:rsid w:val="00CA3113"/>
    <w:rPr>
      <w:b/>
      <w:bCs/>
      <w:smallCaps/>
      <w:kern w:val="18"/>
      <w:sz w:val="24"/>
      <w:lang w:bidi="he-IL"/>
    </w:rPr>
  </w:style>
  <w:style w:type="character" w:styleId="Emphasis">
    <w:name w:val="Emphasis"/>
    <w:basedOn w:val="DefaultParagraphFont"/>
    <w:qFormat/>
    <w:rsid w:val="00CA3113"/>
    <w:rPr>
      <w:caps/>
      <w:sz w:val="18"/>
      <w:szCs w:val="18"/>
    </w:rPr>
  </w:style>
  <w:style w:type="paragraph" w:customStyle="1" w:styleId="RateLine">
    <w:name w:val="Rate Line"/>
    <w:basedOn w:val="BodyText"/>
    <w:link w:val="RateLineChar"/>
    <w:qFormat/>
    <w:rsid w:val="00017B48"/>
    <w:pPr>
      <w:tabs>
        <w:tab w:val="left" w:pos="1080"/>
        <w:tab w:val="left" w:pos="2880"/>
        <w:tab w:val="right" w:pos="8820"/>
      </w:tabs>
      <w:spacing w:before="0" w:after="240"/>
      <w:ind w:left="720"/>
      <w:contextualSpacing/>
    </w:pPr>
  </w:style>
  <w:style w:type="paragraph" w:styleId="ListBullet">
    <w:name w:val="List Bullet"/>
    <w:basedOn w:val="Normal"/>
    <w:uiPriority w:val="99"/>
    <w:unhideWhenUsed/>
    <w:rsid w:val="005F1525"/>
    <w:pPr>
      <w:numPr>
        <w:numId w:val="9"/>
      </w:numPr>
      <w:contextualSpacing/>
    </w:pPr>
  </w:style>
  <w:style w:type="character" w:customStyle="1" w:styleId="BodyTextChar">
    <w:name w:val="Body Text Char"/>
    <w:basedOn w:val="DefaultParagraphFont"/>
    <w:link w:val="BodyText"/>
    <w:uiPriority w:val="1"/>
    <w:rsid w:val="006C3FF1"/>
    <w:rPr>
      <w:kern w:val="18"/>
      <w:sz w:val="24"/>
      <w:szCs w:val="24"/>
      <w:lang w:bidi="he-IL"/>
    </w:rPr>
  </w:style>
  <w:style w:type="character" w:customStyle="1" w:styleId="RateLineChar">
    <w:name w:val="Rate Line Char"/>
    <w:basedOn w:val="BodyTextChar"/>
    <w:link w:val="RateLine"/>
    <w:rsid w:val="00017B48"/>
    <w:rPr>
      <w:kern w:val="18"/>
      <w:sz w:val="24"/>
      <w:szCs w:val="24"/>
      <w:lang w:bidi="he-IL"/>
    </w:rPr>
  </w:style>
  <w:style w:type="paragraph" w:styleId="ListBullet2">
    <w:name w:val="List Bullet 2"/>
    <w:basedOn w:val="Normal"/>
    <w:uiPriority w:val="99"/>
    <w:unhideWhenUsed/>
    <w:rsid w:val="005F1525"/>
    <w:pPr>
      <w:numPr>
        <w:numId w:val="10"/>
      </w:numPr>
      <w:contextualSpacing/>
    </w:pPr>
  </w:style>
  <w:style w:type="paragraph" w:styleId="ListNumber2">
    <w:name w:val="List Number 2"/>
    <w:basedOn w:val="Normal"/>
    <w:uiPriority w:val="99"/>
    <w:unhideWhenUsed/>
    <w:rsid w:val="005F1525"/>
    <w:pPr>
      <w:numPr>
        <w:numId w:val="15"/>
      </w:numPr>
      <w:contextualSpacing/>
    </w:pPr>
  </w:style>
  <w:style w:type="paragraph" w:styleId="Header">
    <w:name w:val="header"/>
    <w:basedOn w:val="Normal"/>
    <w:link w:val="HeaderChar"/>
    <w:uiPriority w:val="99"/>
    <w:unhideWhenUsed/>
    <w:rsid w:val="00017B4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17B48"/>
    <w:rPr>
      <w:kern w:val="18"/>
      <w:sz w:val="24"/>
      <w:szCs w:val="24"/>
      <w:lang w:bidi="he-IL"/>
    </w:rPr>
  </w:style>
  <w:style w:type="paragraph" w:styleId="Footer">
    <w:name w:val="footer"/>
    <w:basedOn w:val="Normal"/>
    <w:link w:val="FooterChar"/>
    <w:unhideWhenUsed/>
    <w:rsid w:val="00017B48"/>
    <w:pPr>
      <w:tabs>
        <w:tab w:val="center" w:pos="4680"/>
        <w:tab w:val="right" w:pos="9360"/>
      </w:tabs>
      <w:spacing w:before="0" w:line="240" w:lineRule="auto"/>
    </w:pPr>
  </w:style>
  <w:style w:type="character" w:customStyle="1" w:styleId="FooterChar">
    <w:name w:val="Footer Char"/>
    <w:basedOn w:val="DefaultParagraphFont"/>
    <w:link w:val="Footer"/>
    <w:rsid w:val="00017B48"/>
    <w:rPr>
      <w:kern w:val="18"/>
      <w:sz w:val="24"/>
      <w:szCs w:val="24"/>
      <w:lang w:bidi="he-IL"/>
    </w:rPr>
  </w:style>
  <w:style w:type="paragraph" w:styleId="BalloonText">
    <w:name w:val="Balloon Text"/>
    <w:basedOn w:val="Normal"/>
    <w:link w:val="BalloonTextChar"/>
    <w:uiPriority w:val="99"/>
    <w:semiHidden/>
    <w:unhideWhenUsed/>
    <w:rsid w:val="000B600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02"/>
    <w:rPr>
      <w:rFonts w:ascii="Tahoma" w:hAnsi="Tahoma" w:cs="Tahoma"/>
      <w:kern w:val="18"/>
      <w:sz w:val="16"/>
      <w:szCs w:val="16"/>
      <w:lang w:bidi="he-IL"/>
    </w:rPr>
  </w:style>
  <w:style w:type="character" w:styleId="CommentReference">
    <w:name w:val="annotation reference"/>
    <w:basedOn w:val="DefaultParagraphFont"/>
    <w:uiPriority w:val="99"/>
    <w:semiHidden/>
    <w:unhideWhenUsed/>
    <w:rsid w:val="00030D1A"/>
    <w:rPr>
      <w:sz w:val="16"/>
      <w:szCs w:val="16"/>
    </w:rPr>
  </w:style>
  <w:style w:type="paragraph" w:styleId="CommentText">
    <w:name w:val="annotation text"/>
    <w:basedOn w:val="Normal"/>
    <w:link w:val="CommentTextChar"/>
    <w:uiPriority w:val="99"/>
    <w:semiHidden/>
    <w:unhideWhenUsed/>
    <w:rsid w:val="00030D1A"/>
    <w:pPr>
      <w:spacing w:line="240" w:lineRule="auto"/>
    </w:pPr>
    <w:rPr>
      <w:sz w:val="20"/>
      <w:szCs w:val="20"/>
    </w:rPr>
  </w:style>
  <w:style w:type="character" w:customStyle="1" w:styleId="CommentTextChar">
    <w:name w:val="Comment Text Char"/>
    <w:basedOn w:val="DefaultParagraphFont"/>
    <w:link w:val="CommentText"/>
    <w:uiPriority w:val="99"/>
    <w:semiHidden/>
    <w:rsid w:val="00030D1A"/>
    <w:rPr>
      <w:kern w:val="18"/>
      <w:lang w:bidi="he-IL"/>
    </w:rPr>
  </w:style>
  <w:style w:type="paragraph" w:styleId="CommentSubject">
    <w:name w:val="annotation subject"/>
    <w:basedOn w:val="CommentText"/>
    <w:next w:val="CommentText"/>
    <w:link w:val="CommentSubjectChar"/>
    <w:uiPriority w:val="99"/>
    <w:semiHidden/>
    <w:unhideWhenUsed/>
    <w:rsid w:val="00030D1A"/>
    <w:rPr>
      <w:b/>
      <w:bCs/>
    </w:rPr>
  </w:style>
  <w:style w:type="character" w:customStyle="1" w:styleId="CommentSubjectChar">
    <w:name w:val="Comment Subject Char"/>
    <w:basedOn w:val="CommentTextChar"/>
    <w:link w:val="CommentSubject"/>
    <w:uiPriority w:val="99"/>
    <w:semiHidden/>
    <w:rsid w:val="00030D1A"/>
    <w:rPr>
      <w:b/>
      <w:bCs/>
      <w:kern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23855">
      <w:bodyDiv w:val="1"/>
      <w:marLeft w:val="0"/>
      <w:marRight w:val="0"/>
      <w:marTop w:val="0"/>
      <w:marBottom w:val="0"/>
      <w:divBdr>
        <w:top w:val="none" w:sz="0" w:space="0" w:color="auto"/>
        <w:left w:val="none" w:sz="0" w:space="0" w:color="auto"/>
        <w:bottom w:val="none" w:sz="0" w:space="0" w:color="auto"/>
        <w:right w:val="none" w:sz="0" w:space="0" w:color="auto"/>
      </w:divBdr>
    </w:div>
    <w:div w:id="1842037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4276-FD49-458D-A41F-B07575DD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Schedule GSD</vt:lpstr>
    </vt:vector>
  </TitlesOfParts>
  <Company>Applied Tech</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GSD</dc:title>
  <dc:creator>Jeffrey C. Laslie</dc:creator>
  <cp:lastModifiedBy>Nic Engle</cp:lastModifiedBy>
  <cp:revision>2</cp:revision>
  <cp:lastPrinted>2014-02-25T18:01:00Z</cp:lastPrinted>
  <dcterms:created xsi:type="dcterms:W3CDTF">2016-09-30T13:09:00Z</dcterms:created>
  <dcterms:modified xsi:type="dcterms:W3CDTF">2016-09-30T13:09:00Z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LastSaved">
    <vt:filetime>2014-01-27T00:00:00Z</vt:filetime>
  </property>
</Properties>
</file>